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138AC" w14:textId="7D91C4D5" w:rsidR="008D6E50" w:rsidRDefault="00084460">
      <w:r w:rsidRPr="00084460">
        <w:rPr>
          <w:noProof/>
          <w:lang w:eastAsia="en-CA"/>
        </w:rPr>
        <w:drawing>
          <wp:inline distT="0" distB="0" distL="0" distR="0" wp14:anchorId="4277DEEC" wp14:editId="0BAFE5AB">
            <wp:extent cx="5029200" cy="1190625"/>
            <wp:effectExtent l="0" t="0" r="0" b="9525"/>
            <wp:docPr id="1" name="Picture 1" descr="C:\Users\leannef\AppData\Local\Temp\Temp1_NU_Logos.zip\NULogo2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nef\AppData\Local\Temp\Temp1_NU_Logos.zip\NULogo2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1190625"/>
                    </a:xfrm>
                    <a:prstGeom prst="rect">
                      <a:avLst/>
                    </a:prstGeom>
                    <a:noFill/>
                    <a:ln>
                      <a:noFill/>
                    </a:ln>
                  </pic:spPr>
                </pic:pic>
              </a:graphicData>
            </a:graphic>
          </wp:inline>
        </w:drawing>
      </w:r>
    </w:p>
    <w:p w14:paraId="3440508D" w14:textId="7F39AA9C" w:rsidR="002F549C" w:rsidRDefault="002F549C" w:rsidP="002F549C"/>
    <w:p w14:paraId="776B10DC" w14:textId="1662C92F" w:rsidR="002F549C" w:rsidRPr="002F549C" w:rsidRDefault="002F549C" w:rsidP="002F549C">
      <w:pPr>
        <w:pStyle w:val="NoSpacing"/>
        <w:jc w:val="center"/>
        <w:rPr>
          <w:rFonts w:ascii="Garamond" w:hAnsi="Garamond" w:cs="Times New Roman"/>
          <w:b/>
          <w:sz w:val="28"/>
          <w:szCs w:val="28"/>
        </w:rPr>
      </w:pPr>
      <w:r w:rsidRPr="002F549C">
        <w:rPr>
          <w:rFonts w:ascii="Garamond" w:hAnsi="Garamond" w:cs="Times New Roman"/>
          <w:b/>
          <w:sz w:val="28"/>
          <w:szCs w:val="28"/>
        </w:rPr>
        <w:t>Online Registration Instructions</w:t>
      </w:r>
      <w:r w:rsidRPr="002F549C">
        <w:rPr>
          <w:rFonts w:ascii="Garamond" w:hAnsi="Garamond" w:cs="Times New Roman"/>
          <w:b/>
          <w:sz w:val="28"/>
          <w:szCs w:val="28"/>
        </w:rPr>
        <w:t xml:space="preserve"> for</w:t>
      </w:r>
    </w:p>
    <w:p w14:paraId="225F00E0" w14:textId="7FD193AB" w:rsidR="002F549C" w:rsidRPr="002F549C" w:rsidRDefault="002F549C" w:rsidP="002F549C">
      <w:pPr>
        <w:pStyle w:val="NoSpacing"/>
        <w:jc w:val="center"/>
        <w:rPr>
          <w:rFonts w:ascii="Garamond" w:hAnsi="Garamond" w:cs="Times New Roman"/>
          <w:b/>
          <w:sz w:val="28"/>
          <w:szCs w:val="28"/>
        </w:rPr>
      </w:pPr>
      <w:r w:rsidRPr="002F549C">
        <w:rPr>
          <w:rFonts w:ascii="Garamond" w:hAnsi="Garamond" w:cs="Times New Roman"/>
          <w:b/>
          <w:sz w:val="28"/>
          <w:szCs w:val="28"/>
        </w:rPr>
        <w:t>n</w:t>
      </w:r>
      <w:r w:rsidRPr="002F549C">
        <w:rPr>
          <w:rFonts w:ascii="Garamond" w:hAnsi="Garamond" w:cs="Times New Roman"/>
          <w:b/>
          <w:sz w:val="28"/>
          <w:szCs w:val="28"/>
        </w:rPr>
        <w:t>ew Additional Qualification (AQ) Students</w:t>
      </w:r>
    </w:p>
    <w:p w14:paraId="31B14813" w14:textId="77777777" w:rsidR="002F549C" w:rsidRPr="002F549C" w:rsidRDefault="002F549C" w:rsidP="002F549C">
      <w:pPr>
        <w:pStyle w:val="NoSpacing"/>
        <w:rPr>
          <w:rFonts w:ascii="Garamond" w:hAnsi="Garamond" w:cs="Times New Roman"/>
          <w:b/>
          <w:sz w:val="28"/>
          <w:szCs w:val="28"/>
        </w:rPr>
      </w:pPr>
    </w:p>
    <w:p w14:paraId="2222FDFA" w14:textId="77777777" w:rsidR="002F549C" w:rsidRPr="002F549C" w:rsidRDefault="002F549C" w:rsidP="002F549C">
      <w:pPr>
        <w:pStyle w:val="NoSpacing"/>
        <w:rPr>
          <w:rFonts w:ascii="Garamond" w:hAnsi="Garamond" w:cs="Times New Roman"/>
          <w:sz w:val="24"/>
          <w:szCs w:val="24"/>
        </w:rPr>
      </w:pPr>
      <w:r w:rsidRPr="002F549C">
        <w:rPr>
          <w:rFonts w:ascii="Garamond" w:hAnsi="Garamond" w:cs="Times New Roman"/>
          <w:sz w:val="24"/>
          <w:szCs w:val="24"/>
        </w:rPr>
        <w:t>If you have attended Nipissing University, have been an Associate Teacher for a Nipissing University BEd. student, or have applied to Nipissing University for any programs in the past, you already hav</w:t>
      </w:r>
      <w:r w:rsidRPr="002F549C">
        <w:rPr>
          <w:rFonts w:ascii="Garamond" w:hAnsi="Garamond" w:cs="Times New Roman"/>
          <w:sz w:val="24"/>
          <w:szCs w:val="24"/>
        </w:rPr>
        <w:t>e a file created in our system and therefore need to register as a returning student.</w:t>
      </w:r>
    </w:p>
    <w:p w14:paraId="5616A207" w14:textId="77777777" w:rsidR="002F549C" w:rsidRPr="002F549C" w:rsidRDefault="002F549C" w:rsidP="002F549C">
      <w:pPr>
        <w:pStyle w:val="NoSpacing"/>
        <w:rPr>
          <w:rFonts w:ascii="Garamond" w:hAnsi="Garamond" w:cs="Times New Roman"/>
          <w:sz w:val="24"/>
          <w:szCs w:val="24"/>
        </w:rPr>
      </w:pPr>
    </w:p>
    <w:p w14:paraId="7926CB4E" w14:textId="3F1796F3" w:rsidR="002F549C" w:rsidRPr="00DC2FBF" w:rsidRDefault="002F549C" w:rsidP="00DC2FBF">
      <w:pPr>
        <w:pStyle w:val="NoSpacing"/>
        <w:rPr>
          <w:rFonts w:ascii="Garamond" w:hAnsi="Garamond" w:cs="Times New Roman"/>
          <w:color w:val="0563C1" w:themeColor="hyperlink"/>
          <w:sz w:val="24"/>
          <w:szCs w:val="24"/>
          <w:u w:val="single"/>
        </w:rPr>
      </w:pPr>
      <w:r w:rsidRPr="002F549C">
        <w:rPr>
          <w:rFonts w:ascii="Garamond" w:hAnsi="Garamond" w:cs="Times New Roman"/>
          <w:sz w:val="24"/>
          <w:szCs w:val="24"/>
        </w:rPr>
        <w:t>If you do</w:t>
      </w:r>
      <w:r w:rsidRPr="002F549C">
        <w:rPr>
          <w:rFonts w:ascii="Garamond" w:hAnsi="Garamond" w:cs="Times New Roman"/>
          <w:sz w:val="24"/>
          <w:szCs w:val="24"/>
        </w:rPr>
        <w:t xml:space="preserve"> not</w:t>
      </w:r>
      <w:r w:rsidRPr="002F549C">
        <w:rPr>
          <w:rFonts w:ascii="Garamond" w:hAnsi="Garamond" w:cs="Times New Roman"/>
          <w:sz w:val="24"/>
          <w:szCs w:val="24"/>
        </w:rPr>
        <w:t xml:space="preserve"> know your login information, please contact our </w:t>
      </w:r>
      <w:r w:rsidRPr="002F549C">
        <w:rPr>
          <w:rFonts w:ascii="Garamond" w:hAnsi="Garamond" w:cs="Times New Roman"/>
          <w:sz w:val="24"/>
          <w:szCs w:val="24"/>
        </w:rPr>
        <w:t xml:space="preserve">InService Education Department at   </w:t>
      </w:r>
      <w:hyperlink r:id="rId10" w:history="1">
        <w:r w:rsidR="00DC2FBF" w:rsidRPr="00EE1C37">
          <w:rPr>
            <w:rStyle w:val="Hyperlink"/>
            <w:rFonts w:ascii="Garamond" w:hAnsi="Garamond" w:cs="Times New Roman"/>
            <w:sz w:val="24"/>
            <w:szCs w:val="24"/>
          </w:rPr>
          <w:t>inservice@nipissingu.ca</w:t>
        </w:r>
      </w:hyperlink>
      <w:r>
        <w:rPr>
          <w:rFonts w:ascii="Garamond" w:hAnsi="Garamond" w:cs="Times New Roman"/>
          <w:sz w:val="24"/>
          <w:szCs w:val="24"/>
        </w:rPr>
        <w:t xml:space="preserve"> </w:t>
      </w:r>
      <w:r w:rsidRPr="002F549C">
        <w:rPr>
          <w:rFonts w:ascii="Garamond" w:hAnsi="Garamond" w:cs="Times New Roman"/>
          <w:sz w:val="24"/>
          <w:szCs w:val="24"/>
        </w:rPr>
        <w:t>for assistance</w:t>
      </w:r>
      <w:r>
        <w:rPr>
          <w:rFonts w:ascii="Garamond" w:hAnsi="Garamond" w:cs="Times New Roman"/>
          <w:sz w:val="24"/>
          <w:szCs w:val="24"/>
        </w:rPr>
        <w:t xml:space="preserve"> with </w:t>
      </w:r>
      <w:r w:rsidR="005A05C9">
        <w:rPr>
          <w:rFonts w:ascii="Garamond" w:hAnsi="Garamond" w:cs="Times New Roman"/>
          <w:sz w:val="24"/>
          <w:szCs w:val="24"/>
        </w:rPr>
        <w:t>retrieving</w:t>
      </w:r>
      <w:r>
        <w:rPr>
          <w:rFonts w:ascii="Garamond" w:hAnsi="Garamond" w:cs="Times New Roman"/>
          <w:sz w:val="24"/>
          <w:szCs w:val="24"/>
        </w:rPr>
        <w:t xml:space="preserve"> your account information.  Please provide in your email, your full name, DOB, OCT member number and address you expect we may have on file for you.  </w:t>
      </w:r>
    </w:p>
    <w:p w14:paraId="60525756" w14:textId="77777777" w:rsidR="002F549C" w:rsidRPr="002F549C" w:rsidRDefault="002F549C" w:rsidP="002F549C">
      <w:pPr>
        <w:pStyle w:val="NoSpacing"/>
        <w:rPr>
          <w:rFonts w:ascii="Garamond" w:hAnsi="Garamond" w:cs="Times New Roman"/>
          <w:sz w:val="24"/>
          <w:szCs w:val="24"/>
        </w:rPr>
      </w:pPr>
    </w:p>
    <w:p w14:paraId="51ED5C93" w14:textId="4576F993" w:rsidR="002F549C" w:rsidRPr="003643F3" w:rsidRDefault="002F549C" w:rsidP="003643F3">
      <w:pPr>
        <w:pStyle w:val="NoSpacing"/>
        <w:rPr>
          <w:rFonts w:ascii="Garamond" w:hAnsi="Garamond" w:cs="Times New Roman"/>
          <w:color w:val="0563C1" w:themeColor="hyperlink"/>
          <w:sz w:val="24"/>
          <w:szCs w:val="24"/>
          <w:u w:val="single"/>
        </w:rPr>
      </w:pPr>
      <w:r w:rsidRPr="002F549C">
        <w:rPr>
          <w:rFonts w:ascii="Garamond" w:hAnsi="Garamond" w:cs="Times New Roman"/>
          <w:sz w:val="24"/>
          <w:szCs w:val="24"/>
        </w:rPr>
        <w:t xml:space="preserve">If you are registering in a Part II or Part III course, a Statement of Experience form signed by the Superintendent of your Board is required. Please note that the Statement of Experience form is due no later than the last day of the course. </w:t>
      </w:r>
      <w:r w:rsidR="003643F3">
        <w:rPr>
          <w:rFonts w:ascii="Garamond" w:hAnsi="Garamond" w:cs="Times New Roman"/>
          <w:sz w:val="24"/>
          <w:szCs w:val="24"/>
        </w:rPr>
        <w:t xml:space="preserve"> This form can be accessed </w:t>
      </w:r>
      <w:hyperlink r:id="rId11" w:history="1">
        <w:r w:rsidR="003643F3">
          <w:rPr>
            <w:rStyle w:val="Hyperlink"/>
            <w:rFonts w:ascii="Garamond" w:hAnsi="Garamond" w:cs="Times New Roman"/>
            <w:sz w:val="24"/>
            <w:szCs w:val="24"/>
          </w:rPr>
          <w:t>here.</w:t>
        </w:r>
      </w:hyperlink>
    </w:p>
    <w:p w14:paraId="5ECEAE3E" w14:textId="39FF71BE" w:rsidR="00DC2FBF" w:rsidRDefault="00DC2FBF" w:rsidP="002F549C">
      <w:pPr>
        <w:pStyle w:val="NoSpacing"/>
        <w:rPr>
          <w:rFonts w:ascii="Garamond" w:hAnsi="Garamond" w:cs="Times New Roman"/>
          <w:sz w:val="24"/>
          <w:szCs w:val="24"/>
        </w:rPr>
      </w:pPr>
    </w:p>
    <w:p w14:paraId="17BB4B1C" w14:textId="5955D04B" w:rsidR="00DC2FBF" w:rsidRPr="002F549C" w:rsidRDefault="00DC2FBF" w:rsidP="002F549C">
      <w:pPr>
        <w:pStyle w:val="NoSpacing"/>
        <w:rPr>
          <w:rFonts w:ascii="Garamond" w:hAnsi="Garamond" w:cs="Times New Roman"/>
          <w:sz w:val="24"/>
          <w:szCs w:val="24"/>
        </w:rPr>
      </w:pPr>
      <w:r>
        <w:rPr>
          <w:rFonts w:ascii="Garamond" w:hAnsi="Garamond" w:cs="Times New Roman"/>
          <w:sz w:val="24"/>
          <w:szCs w:val="24"/>
        </w:rPr>
        <w:t xml:space="preserve">How </w:t>
      </w:r>
      <w:proofErr w:type="gramStart"/>
      <w:r w:rsidR="003B7404">
        <w:rPr>
          <w:rFonts w:ascii="Garamond" w:hAnsi="Garamond" w:cs="Times New Roman"/>
          <w:sz w:val="24"/>
          <w:szCs w:val="24"/>
        </w:rPr>
        <w:t>to online r</w:t>
      </w:r>
      <w:r>
        <w:rPr>
          <w:rFonts w:ascii="Garamond" w:hAnsi="Garamond" w:cs="Times New Roman"/>
          <w:sz w:val="24"/>
          <w:szCs w:val="24"/>
        </w:rPr>
        <w:t>egister</w:t>
      </w:r>
      <w:proofErr w:type="gramEnd"/>
      <w:r>
        <w:rPr>
          <w:rFonts w:ascii="Garamond" w:hAnsi="Garamond" w:cs="Times New Roman"/>
          <w:sz w:val="24"/>
          <w:szCs w:val="24"/>
        </w:rPr>
        <w:t>:</w:t>
      </w:r>
    </w:p>
    <w:p w14:paraId="1A05678B" w14:textId="77777777" w:rsidR="002F549C" w:rsidRPr="002F549C" w:rsidRDefault="002F549C" w:rsidP="002F549C">
      <w:pPr>
        <w:pStyle w:val="NoSpacing"/>
        <w:rPr>
          <w:rFonts w:ascii="Garamond" w:hAnsi="Garamond" w:cs="Times New Roman"/>
          <w:sz w:val="24"/>
          <w:szCs w:val="24"/>
        </w:rPr>
      </w:pPr>
    </w:p>
    <w:p w14:paraId="5C6207CD" w14:textId="317F0E95" w:rsidR="002F549C" w:rsidRPr="002F549C" w:rsidRDefault="002F549C" w:rsidP="002F549C">
      <w:pPr>
        <w:pStyle w:val="NoSpacing"/>
        <w:numPr>
          <w:ilvl w:val="0"/>
          <w:numId w:val="1"/>
        </w:numPr>
        <w:rPr>
          <w:rFonts w:ascii="Garamond" w:hAnsi="Garamond" w:cs="Times New Roman"/>
          <w:sz w:val="24"/>
          <w:szCs w:val="24"/>
        </w:rPr>
      </w:pPr>
      <w:r w:rsidRPr="002F549C">
        <w:rPr>
          <w:rFonts w:ascii="Garamond" w:hAnsi="Garamond" w:cs="Times New Roman"/>
          <w:sz w:val="24"/>
          <w:szCs w:val="24"/>
        </w:rPr>
        <w:t xml:space="preserve">Access Nipissing University’s Home page at </w:t>
      </w:r>
      <w:hyperlink r:id="rId12" w:history="1">
        <w:r w:rsidRPr="002F549C">
          <w:rPr>
            <w:rStyle w:val="Hyperlink"/>
            <w:rFonts w:ascii="Garamond" w:hAnsi="Garamond" w:cs="Times New Roman"/>
            <w:sz w:val="24"/>
            <w:szCs w:val="24"/>
          </w:rPr>
          <w:t>www.nipissingu.ca</w:t>
        </w:r>
      </w:hyperlink>
      <w:r w:rsidRPr="002F549C">
        <w:rPr>
          <w:rFonts w:ascii="Garamond" w:hAnsi="Garamond" w:cs="Times New Roman"/>
          <w:sz w:val="24"/>
          <w:szCs w:val="24"/>
        </w:rPr>
        <w:t xml:space="preserve"> and select the </w:t>
      </w:r>
      <w:r w:rsidR="003B7404">
        <w:rPr>
          <w:rFonts w:ascii="Garamond" w:hAnsi="Garamond" w:cs="Times New Roman"/>
          <w:sz w:val="24"/>
          <w:szCs w:val="24"/>
        </w:rPr>
        <w:t>WebAdvisor link at the top right.</w:t>
      </w:r>
      <w:bookmarkStart w:id="0" w:name="_GoBack"/>
      <w:bookmarkEnd w:id="0"/>
    </w:p>
    <w:p w14:paraId="37D2282D" w14:textId="77777777" w:rsidR="002F549C" w:rsidRPr="002F549C" w:rsidRDefault="002F549C" w:rsidP="002F549C">
      <w:pPr>
        <w:pStyle w:val="NoSpacing"/>
        <w:numPr>
          <w:ilvl w:val="0"/>
          <w:numId w:val="1"/>
        </w:numPr>
        <w:jc w:val="both"/>
        <w:rPr>
          <w:rFonts w:ascii="Garamond" w:hAnsi="Garamond" w:cs="Times New Roman"/>
          <w:sz w:val="24"/>
          <w:szCs w:val="24"/>
        </w:rPr>
      </w:pPr>
      <w:r w:rsidRPr="002F549C">
        <w:rPr>
          <w:rFonts w:ascii="Garamond" w:hAnsi="Garamond" w:cs="Times New Roman"/>
          <w:sz w:val="24"/>
          <w:szCs w:val="24"/>
        </w:rPr>
        <w:t>Select the “Additional Qualifications Students” link.</w:t>
      </w:r>
    </w:p>
    <w:p w14:paraId="145C24FC" w14:textId="77777777" w:rsidR="002F549C" w:rsidRPr="002F549C" w:rsidRDefault="002F549C" w:rsidP="002F549C">
      <w:pPr>
        <w:pStyle w:val="NoSpacing"/>
        <w:numPr>
          <w:ilvl w:val="0"/>
          <w:numId w:val="1"/>
        </w:numPr>
        <w:jc w:val="both"/>
        <w:rPr>
          <w:rFonts w:ascii="Garamond" w:hAnsi="Garamond" w:cs="Times New Roman"/>
          <w:sz w:val="24"/>
          <w:szCs w:val="24"/>
        </w:rPr>
      </w:pPr>
      <w:r w:rsidRPr="002F549C">
        <w:rPr>
          <w:rFonts w:ascii="Garamond" w:hAnsi="Garamond" w:cs="Times New Roman"/>
          <w:sz w:val="24"/>
          <w:szCs w:val="24"/>
        </w:rPr>
        <w:t>Select “Search and Register for Courses – New Additional Qualification (AQ) Students”.</w:t>
      </w:r>
    </w:p>
    <w:p w14:paraId="2E039AD5" w14:textId="77777777" w:rsidR="002F549C" w:rsidRPr="002F549C" w:rsidRDefault="002F549C" w:rsidP="002F549C">
      <w:pPr>
        <w:pStyle w:val="NoSpacing"/>
        <w:numPr>
          <w:ilvl w:val="0"/>
          <w:numId w:val="1"/>
        </w:numPr>
        <w:jc w:val="both"/>
        <w:rPr>
          <w:rFonts w:ascii="Garamond" w:hAnsi="Garamond" w:cs="Times New Roman"/>
          <w:sz w:val="24"/>
          <w:szCs w:val="24"/>
        </w:rPr>
      </w:pPr>
      <w:r w:rsidRPr="002F549C">
        <w:rPr>
          <w:rFonts w:ascii="Garamond" w:hAnsi="Garamond" w:cs="Times New Roman"/>
          <w:sz w:val="24"/>
          <w:szCs w:val="24"/>
        </w:rPr>
        <w:t>Enter the course code of the course you wish to take – or select WEBCT Online to see a full listing of courses offered.  Submit.</w:t>
      </w:r>
    </w:p>
    <w:p w14:paraId="5B57BB90" w14:textId="77777777" w:rsidR="002F549C" w:rsidRPr="002F549C" w:rsidRDefault="002F549C" w:rsidP="002F549C">
      <w:pPr>
        <w:pStyle w:val="NoSpacing"/>
        <w:numPr>
          <w:ilvl w:val="0"/>
          <w:numId w:val="1"/>
        </w:numPr>
        <w:jc w:val="both"/>
        <w:rPr>
          <w:rFonts w:ascii="Garamond" w:hAnsi="Garamond" w:cs="Times New Roman"/>
          <w:sz w:val="24"/>
          <w:szCs w:val="24"/>
        </w:rPr>
      </w:pPr>
      <w:r w:rsidRPr="002F549C">
        <w:rPr>
          <w:rFonts w:ascii="Garamond" w:hAnsi="Garamond" w:cs="Times New Roman"/>
          <w:sz w:val="24"/>
          <w:szCs w:val="24"/>
        </w:rPr>
        <w:t>Place a check mark in the select box of the appropriate course.  Submit.</w:t>
      </w:r>
    </w:p>
    <w:p w14:paraId="4FC36984" w14:textId="77777777" w:rsidR="002F549C" w:rsidRPr="002F549C" w:rsidRDefault="002F549C" w:rsidP="002F549C">
      <w:pPr>
        <w:pStyle w:val="NoSpacing"/>
        <w:numPr>
          <w:ilvl w:val="0"/>
          <w:numId w:val="1"/>
        </w:numPr>
        <w:jc w:val="both"/>
        <w:rPr>
          <w:rFonts w:ascii="Garamond" w:hAnsi="Garamond" w:cs="Times New Roman"/>
          <w:sz w:val="24"/>
          <w:szCs w:val="24"/>
        </w:rPr>
      </w:pPr>
      <w:r w:rsidRPr="002F549C">
        <w:rPr>
          <w:rFonts w:ascii="Garamond" w:hAnsi="Garamond" w:cs="Times New Roman"/>
          <w:sz w:val="24"/>
          <w:szCs w:val="24"/>
        </w:rPr>
        <w:t>Fill out your personal information.  Submit.</w:t>
      </w:r>
    </w:p>
    <w:p w14:paraId="16B3BD81" w14:textId="77777777" w:rsidR="002F549C" w:rsidRPr="002F549C" w:rsidRDefault="002F549C" w:rsidP="002F549C">
      <w:pPr>
        <w:pStyle w:val="ListParagraph"/>
        <w:numPr>
          <w:ilvl w:val="0"/>
          <w:numId w:val="1"/>
        </w:numPr>
        <w:rPr>
          <w:rFonts w:ascii="Garamond" w:hAnsi="Garamond" w:cs="Times New Roman"/>
          <w:sz w:val="24"/>
          <w:szCs w:val="24"/>
        </w:rPr>
      </w:pPr>
      <w:r w:rsidRPr="002F549C">
        <w:rPr>
          <w:rFonts w:ascii="Garamond" w:hAnsi="Garamond" w:cs="Times New Roman"/>
          <w:sz w:val="24"/>
          <w:szCs w:val="24"/>
        </w:rPr>
        <w:t>Fill out your financial information. Submit. The course must be paid in full upon registration.</w:t>
      </w:r>
    </w:p>
    <w:p w14:paraId="0879BB75" w14:textId="77777777" w:rsidR="002F549C" w:rsidRPr="002F549C" w:rsidRDefault="002F549C" w:rsidP="002F549C">
      <w:pPr>
        <w:pStyle w:val="ListParagraph"/>
        <w:numPr>
          <w:ilvl w:val="0"/>
          <w:numId w:val="1"/>
        </w:numPr>
        <w:rPr>
          <w:rFonts w:ascii="Garamond" w:hAnsi="Garamond" w:cs="Times New Roman"/>
          <w:sz w:val="24"/>
          <w:szCs w:val="24"/>
        </w:rPr>
      </w:pPr>
      <w:r w:rsidRPr="002F549C">
        <w:rPr>
          <w:rFonts w:ascii="Garamond" w:hAnsi="Garamond" w:cs="Times New Roman"/>
          <w:sz w:val="24"/>
          <w:szCs w:val="24"/>
        </w:rPr>
        <w:t>You are now registered in the course.</w:t>
      </w:r>
    </w:p>
    <w:p w14:paraId="411936D2" w14:textId="77777777" w:rsidR="002F549C" w:rsidRPr="002F549C" w:rsidRDefault="002F549C" w:rsidP="002F549C">
      <w:pPr>
        <w:pStyle w:val="ListParagraph"/>
        <w:numPr>
          <w:ilvl w:val="0"/>
          <w:numId w:val="1"/>
        </w:numPr>
        <w:rPr>
          <w:rFonts w:ascii="Garamond" w:hAnsi="Garamond" w:cs="Times New Roman"/>
          <w:sz w:val="24"/>
          <w:szCs w:val="24"/>
        </w:rPr>
      </w:pPr>
      <w:r w:rsidRPr="002F549C">
        <w:rPr>
          <w:rFonts w:ascii="Garamond" w:hAnsi="Garamond" w:cs="Times New Roman"/>
          <w:sz w:val="24"/>
          <w:szCs w:val="24"/>
        </w:rPr>
        <w:t>Overnight you will receive a Confirmation of Registration letter emailed to the email address you have provided with your personal information.</w:t>
      </w:r>
    </w:p>
    <w:p w14:paraId="1C562094" w14:textId="77777777" w:rsidR="00721A7E" w:rsidRDefault="00721A7E"/>
    <w:sectPr w:rsidR="00721A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C4A2A"/>
    <w:multiLevelType w:val="hybridMultilevel"/>
    <w:tmpl w:val="F6443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60"/>
    <w:rsid w:val="00084460"/>
    <w:rsid w:val="002F549C"/>
    <w:rsid w:val="003643F3"/>
    <w:rsid w:val="003B7404"/>
    <w:rsid w:val="005A05C9"/>
    <w:rsid w:val="006D491F"/>
    <w:rsid w:val="00721A7E"/>
    <w:rsid w:val="00D16CA7"/>
    <w:rsid w:val="00D231C6"/>
    <w:rsid w:val="00DC2FBF"/>
    <w:rsid w:val="00FF73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3D72"/>
  <w15:chartTrackingRefBased/>
  <w15:docId w15:val="{C4013DB2-30F3-416B-A517-E8E86E54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49C"/>
    <w:rPr>
      <w:color w:val="0563C1" w:themeColor="hyperlink"/>
      <w:u w:val="single"/>
    </w:rPr>
  </w:style>
  <w:style w:type="paragraph" w:styleId="NoSpacing">
    <w:name w:val="No Spacing"/>
    <w:uiPriority w:val="1"/>
    <w:qFormat/>
    <w:rsid w:val="002F549C"/>
    <w:pPr>
      <w:spacing w:after="0" w:line="240" w:lineRule="auto"/>
    </w:pPr>
    <w:rPr>
      <w:lang w:val="en-US"/>
    </w:rPr>
  </w:style>
  <w:style w:type="paragraph" w:styleId="Header">
    <w:name w:val="header"/>
    <w:basedOn w:val="Normal"/>
    <w:link w:val="HeaderChar"/>
    <w:uiPriority w:val="99"/>
    <w:unhideWhenUsed/>
    <w:rsid w:val="002F549C"/>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2F549C"/>
    <w:rPr>
      <w:rFonts w:eastAsiaTheme="minorEastAsia" w:cs="Times New Roman"/>
      <w:lang w:val="en-US"/>
    </w:rPr>
  </w:style>
  <w:style w:type="paragraph" w:styleId="ListParagraph">
    <w:name w:val="List Paragraph"/>
    <w:basedOn w:val="Normal"/>
    <w:uiPriority w:val="34"/>
    <w:qFormat/>
    <w:rsid w:val="002F549C"/>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pissingu.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pissingu.ca/sites/default/files/AQ_Statement-of-Experience-Form.pdf" TargetMode="External"/><Relationship Id="rId5" Type="http://schemas.openxmlformats.org/officeDocument/2006/relationships/numbering" Target="numbering.xml"/><Relationship Id="rId10" Type="http://schemas.openxmlformats.org/officeDocument/2006/relationships/hyperlink" Target="mailto:inservice@nipissingu.c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CEFF1CBC5794AB15B6DC036FF0C16" ma:contentTypeVersion="10" ma:contentTypeDescription="Create a new document." ma:contentTypeScope="" ma:versionID="8c408a5329b96d7c4fa75ebd612d586e">
  <xsd:schema xmlns:xsd="http://www.w3.org/2001/XMLSchema" xmlns:xs="http://www.w3.org/2001/XMLSchema" xmlns:p="http://schemas.microsoft.com/office/2006/metadata/properties" xmlns:ns3="247596dc-d75f-4aa5-89f5-edbda1c09962" targetNamespace="http://schemas.microsoft.com/office/2006/metadata/properties" ma:root="true" ma:fieldsID="cb2b2b5604271b19a89c722119ee3983" ns3:_="">
    <xsd:import namespace="247596dc-d75f-4aa5-89f5-edbda1c099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596dc-d75f-4aa5-89f5-edbda1c09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4702-BE85-47B6-A1D0-5D18466C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596dc-d75f-4aa5-89f5-edbda1c09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1F8DA-9B95-446F-B9B7-645129542B0D}">
  <ds:schemaRefs>
    <ds:schemaRef ds:uri="http://schemas.microsoft.com/sharepoint/v3/contenttype/forms"/>
  </ds:schemaRefs>
</ds:datastoreItem>
</file>

<file path=customXml/itemProps3.xml><?xml version="1.0" encoding="utf-8"?>
<ds:datastoreItem xmlns:ds="http://schemas.openxmlformats.org/officeDocument/2006/customXml" ds:itemID="{0EB63DD9-0661-433A-86FF-3014261D42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47596dc-d75f-4aa5-89f5-edbda1c0996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788DBDE-06CD-418D-B65E-B359C292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Nipissing University</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Fletcher</dc:creator>
  <cp:keywords/>
  <dc:description/>
  <cp:lastModifiedBy>Leanne Fletcher</cp:lastModifiedBy>
  <cp:revision>5</cp:revision>
  <dcterms:created xsi:type="dcterms:W3CDTF">2020-11-17T19:41:00Z</dcterms:created>
  <dcterms:modified xsi:type="dcterms:W3CDTF">2020-11-17T20:38:00Z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0x010100A39CEFF1CBC5794AB15B6DC036FF0C16</vt:lpwstr>
  </property>
</Properties>
</file>