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6A77A" w14:textId="77777777" w:rsidR="00576E05" w:rsidRDefault="00576E05" w:rsidP="00576E05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993F54" wp14:editId="761F5826">
            <wp:extent cx="2798143" cy="5445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Logo2colour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563" cy="5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</w:t>
      </w:r>
    </w:p>
    <w:p w14:paraId="622247FB" w14:textId="77777777" w:rsidR="00DE25C6" w:rsidRPr="005669FC" w:rsidRDefault="00DE25C6" w:rsidP="00576E05">
      <w:pPr>
        <w:spacing w:after="0" w:line="240" w:lineRule="auto"/>
        <w:jc w:val="center"/>
        <w:rPr>
          <w:b/>
          <w:sz w:val="12"/>
          <w:szCs w:val="48"/>
        </w:rPr>
      </w:pPr>
    </w:p>
    <w:p w14:paraId="49E8D335" w14:textId="0FD89191" w:rsidR="001E40ED" w:rsidRPr="001E40ED" w:rsidRDefault="00EB27B6" w:rsidP="001E40ED">
      <w:pPr>
        <w:spacing w:after="0" w:line="240" w:lineRule="auto"/>
        <w:jc w:val="center"/>
        <w:rPr>
          <w:b/>
          <w:sz w:val="40"/>
          <w:szCs w:val="40"/>
        </w:rPr>
      </w:pPr>
      <w:r w:rsidRPr="00C332A3">
        <w:rPr>
          <w:b/>
          <w:sz w:val="40"/>
          <w:szCs w:val="40"/>
        </w:rPr>
        <w:t>Table 3.3 Curriculum Mapping</w:t>
      </w:r>
      <w:r w:rsidR="00576E05" w:rsidRPr="00C332A3">
        <w:rPr>
          <w:b/>
          <w:sz w:val="40"/>
          <w:szCs w:val="40"/>
        </w:rPr>
        <w:t xml:space="preserve"> – </w:t>
      </w:r>
      <w:r w:rsidR="00B57AC5">
        <w:rPr>
          <w:b/>
          <w:sz w:val="40"/>
          <w:szCs w:val="40"/>
        </w:rPr>
        <w:t>Doctoral</w:t>
      </w:r>
    </w:p>
    <w:p w14:paraId="6C80FAA2" w14:textId="60C20F79" w:rsidR="00576E05" w:rsidRPr="001E40ED" w:rsidRDefault="001E40ED" w:rsidP="005669FC">
      <w:pPr>
        <w:spacing w:after="120"/>
        <w:rPr>
          <w:rFonts w:ascii="Calibri" w:hAnsi="Calibri"/>
          <w:b/>
          <w:sz w:val="24"/>
          <w:szCs w:val="24"/>
        </w:rPr>
      </w:pPr>
      <w:r w:rsidRPr="003B706B">
        <w:rPr>
          <w:rFonts w:ascii="Calibri" w:hAnsi="Calibri"/>
          <w:b/>
          <w:sz w:val="24"/>
        </w:rPr>
        <w:t xml:space="preserve">Program:  </w:t>
      </w:r>
    </w:p>
    <w:tbl>
      <w:tblPr>
        <w:tblStyle w:val="TableGrid"/>
        <w:tblW w:w="19008" w:type="dxa"/>
        <w:tblLayout w:type="fixed"/>
        <w:tblLook w:val="04A0" w:firstRow="1" w:lastRow="0" w:firstColumn="1" w:lastColumn="0" w:noHBand="0" w:noVBand="1"/>
      </w:tblPr>
      <w:tblGrid>
        <w:gridCol w:w="3518"/>
        <w:gridCol w:w="614"/>
        <w:gridCol w:w="614"/>
        <w:gridCol w:w="614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49"/>
      </w:tblGrid>
      <w:tr w:rsidR="00576E05" w14:paraId="0AB23683" w14:textId="77777777" w:rsidTr="001B5488">
        <w:trPr>
          <w:cantSplit/>
          <w:trHeight w:val="3113"/>
          <w:tblHeader/>
        </w:trPr>
        <w:tc>
          <w:tcPr>
            <w:tcW w:w="3518" w:type="dxa"/>
            <w:shd w:val="clear" w:color="auto" w:fill="E6E6E6"/>
            <w:vAlign w:val="center"/>
          </w:tcPr>
          <w:p w14:paraId="2EDEE12D" w14:textId="77777777" w:rsidR="00576E05" w:rsidRDefault="00576E05" w:rsidP="00D61B29">
            <w:pPr>
              <w:jc w:val="center"/>
              <w:rPr>
                <w:b/>
              </w:rPr>
            </w:pPr>
          </w:p>
          <w:p w14:paraId="37713EB6" w14:textId="77777777" w:rsidR="00576E05" w:rsidRDefault="00576E05" w:rsidP="00D61B29">
            <w:pPr>
              <w:jc w:val="center"/>
              <w:rPr>
                <w:b/>
              </w:rPr>
            </w:pPr>
          </w:p>
          <w:p w14:paraId="0E7F8AE9" w14:textId="77777777" w:rsidR="00576E05" w:rsidRDefault="00576E05" w:rsidP="00D61B29">
            <w:pPr>
              <w:jc w:val="center"/>
              <w:rPr>
                <w:b/>
              </w:rPr>
            </w:pPr>
          </w:p>
          <w:p w14:paraId="4E00C85D" w14:textId="26242110" w:rsidR="00576E05" w:rsidRPr="00D61B29" w:rsidRDefault="00314303" w:rsidP="00D61B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Ontario Council of Academic Vice-Presidents </w:t>
            </w:r>
            <w:r w:rsidR="00576E05">
              <w:rPr>
                <w:b/>
                <w:sz w:val="32"/>
                <w:szCs w:val="32"/>
              </w:rPr>
              <w:t>Degree Level Expectations</w:t>
            </w:r>
          </w:p>
          <w:p w14:paraId="0F1368B6" w14:textId="77777777" w:rsidR="00576E05" w:rsidRDefault="00576E05" w:rsidP="00D61B29">
            <w:pPr>
              <w:jc w:val="center"/>
            </w:pPr>
          </w:p>
          <w:p w14:paraId="76A4C82F" w14:textId="77777777" w:rsidR="00576E05" w:rsidRDefault="00576E05" w:rsidP="00D61B29">
            <w:pPr>
              <w:jc w:val="center"/>
            </w:pPr>
          </w:p>
          <w:p w14:paraId="2AA0AA83" w14:textId="77777777" w:rsidR="00576E05" w:rsidRDefault="00576E05" w:rsidP="00D61B29">
            <w:pPr>
              <w:jc w:val="center"/>
            </w:pPr>
          </w:p>
        </w:tc>
        <w:tc>
          <w:tcPr>
            <w:tcW w:w="614" w:type="dxa"/>
            <w:shd w:val="clear" w:color="auto" w:fill="E6E6E6"/>
            <w:textDirection w:val="btLr"/>
          </w:tcPr>
          <w:p w14:paraId="32AD7706" w14:textId="77777777" w:rsidR="00576E05" w:rsidRDefault="00576E05" w:rsidP="00576E0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courses here</w:t>
            </w:r>
          </w:p>
          <w:p w14:paraId="29916032" w14:textId="034C7B39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example,</w:t>
            </w:r>
          </w:p>
          <w:p w14:paraId="49242EA3" w14:textId="4D148D21" w:rsidR="00576E05" w:rsidRPr="00E20E2D" w:rsidRDefault="00576E05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E6E6E6"/>
            <w:textDirection w:val="btLr"/>
          </w:tcPr>
          <w:p w14:paraId="2B04C68D" w14:textId="2876FA30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  <w:r w:rsidRPr="00E20E2D">
              <w:rPr>
                <w:b/>
                <w:sz w:val="20"/>
                <w:szCs w:val="20"/>
              </w:rPr>
              <w:t>EDUC 4726</w:t>
            </w:r>
            <w:r w:rsidRPr="00E20E2D">
              <w:rPr>
                <w:sz w:val="20"/>
                <w:szCs w:val="20"/>
              </w:rPr>
              <w:t xml:space="preserve"> Diversity and Inclusio</w:t>
            </w:r>
            <w:r>
              <w:rPr>
                <w:sz w:val="20"/>
                <w:szCs w:val="20"/>
              </w:rPr>
              <w:t>n</w:t>
            </w:r>
          </w:p>
          <w:p w14:paraId="0C1E0034" w14:textId="31D3F257" w:rsidR="00576E05" w:rsidRPr="000B4AF0" w:rsidRDefault="00576E05" w:rsidP="005F0BD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E6E6E6"/>
            <w:textDirection w:val="btLr"/>
          </w:tcPr>
          <w:p w14:paraId="5A7F6241" w14:textId="77777777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</w:p>
          <w:p w14:paraId="75FA8E53" w14:textId="43958796" w:rsidR="00576E05" w:rsidRPr="00E20E2D" w:rsidRDefault="00576E05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E6E6E6"/>
            <w:textDirection w:val="btLr"/>
          </w:tcPr>
          <w:p w14:paraId="035D495A" w14:textId="77777777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</w:p>
          <w:p w14:paraId="2832F247" w14:textId="63E92C81" w:rsidR="00576E05" w:rsidRPr="00E20E2D" w:rsidRDefault="00576E05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E6E6E6"/>
            <w:textDirection w:val="btLr"/>
          </w:tcPr>
          <w:p w14:paraId="764972FF" w14:textId="77777777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</w:p>
          <w:p w14:paraId="45854577" w14:textId="4BB19261" w:rsidR="00576E05" w:rsidRPr="00E20E2D" w:rsidRDefault="00576E05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E6E6E6"/>
            <w:textDirection w:val="btLr"/>
          </w:tcPr>
          <w:p w14:paraId="3C1C1B3D" w14:textId="77777777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</w:p>
          <w:p w14:paraId="24C6BE7F" w14:textId="7ACD96B8" w:rsidR="00576E05" w:rsidRPr="00E20E2D" w:rsidRDefault="00576E05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E6E6E6"/>
            <w:textDirection w:val="btLr"/>
          </w:tcPr>
          <w:p w14:paraId="6F12CA54" w14:textId="77777777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</w:p>
          <w:p w14:paraId="7786E6EC" w14:textId="3EF8EFC2" w:rsidR="00576E05" w:rsidRPr="00E20E2D" w:rsidRDefault="00576E05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E6E6E6"/>
            <w:textDirection w:val="btLr"/>
          </w:tcPr>
          <w:p w14:paraId="07A95E7A" w14:textId="77777777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</w:p>
          <w:p w14:paraId="0D55F54E" w14:textId="3EE8E516" w:rsidR="00576E05" w:rsidRPr="00E20E2D" w:rsidRDefault="00576E05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E6E6E6"/>
            <w:textDirection w:val="btLr"/>
          </w:tcPr>
          <w:p w14:paraId="64D722CD" w14:textId="77777777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</w:p>
          <w:p w14:paraId="35B077B2" w14:textId="436A6CA7" w:rsidR="00576E05" w:rsidRPr="00E20E2D" w:rsidRDefault="00576E05" w:rsidP="00E20E2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E6E6E6"/>
            <w:textDirection w:val="btLr"/>
          </w:tcPr>
          <w:p w14:paraId="50DEA7C2" w14:textId="77777777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</w:p>
          <w:p w14:paraId="4DECB0A5" w14:textId="2C5EEE09" w:rsidR="00576E05" w:rsidRPr="00E20E2D" w:rsidRDefault="00576E05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E6E6E6"/>
            <w:textDirection w:val="btLr"/>
          </w:tcPr>
          <w:p w14:paraId="7F0EC932" w14:textId="77777777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</w:p>
          <w:p w14:paraId="0C4180A3" w14:textId="35865F9D" w:rsidR="00576E05" w:rsidRPr="00E20E2D" w:rsidRDefault="00576E05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E6E6E6"/>
            <w:textDirection w:val="btLr"/>
          </w:tcPr>
          <w:p w14:paraId="20F696D3" w14:textId="77777777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</w:p>
          <w:p w14:paraId="47F0A6C2" w14:textId="75498815" w:rsidR="00576E05" w:rsidRPr="00E20E2D" w:rsidRDefault="00576E05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E6E6E6"/>
            <w:textDirection w:val="btLr"/>
          </w:tcPr>
          <w:p w14:paraId="1CED4791" w14:textId="77777777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</w:p>
          <w:p w14:paraId="763A4D7F" w14:textId="641BE356" w:rsidR="00576E05" w:rsidRPr="00E20E2D" w:rsidRDefault="00576E05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E6E6E6"/>
            <w:textDirection w:val="btLr"/>
          </w:tcPr>
          <w:p w14:paraId="6FB47DEF" w14:textId="77777777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</w:p>
          <w:p w14:paraId="35BBE5FE" w14:textId="55DF39AD" w:rsidR="00576E05" w:rsidRPr="00E20E2D" w:rsidRDefault="00576E05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E6E6E6"/>
            <w:textDirection w:val="btLr"/>
          </w:tcPr>
          <w:p w14:paraId="19635B2A" w14:textId="77777777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</w:p>
          <w:p w14:paraId="047307A3" w14:textId="7E2CD7E5" w:rsidR="00576E05" w:rsidRPr="00E20E2D" w:rsidRDefault="00576E05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E6E6E6"/>
            <w:textDirection w:val="btLr"/>
          </w:tcPr>
          <w:p w14:paraId="7105F631" w14:textId="77777777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</w:p>
          <w:p w14:paraId="4BF89AD5" w14:textId="13AD0E30" w:rsidR="00576E05" w:rsidRPr="00E20E2D" w:rsidRDefault="00576E05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E6E6E6"/>
            <w:textDirection w:val="btLr"/>
          </w:tcPr>
          <w:p w14:paraId="215E36BD" w14:textId="77777777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</w:p>
          <w:p w14:paraId="1B58B413" w14:textId="0B56F0BD" w:rsidR="00576E05" w:rsidRPr="00E20E2D" w:rsidRDefault="00576E05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E6E6E6"/>
            <w:textDirection w:val="btLr"/>
          </w:tcPr>
          <w:p w14:paraId="1C15347B" w14:textId="77777777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</w:p>
          <w:p w14:paraId="3500F673" w14:textId="3666AD5A" w:rsidR="00576E05" w:rsidRPr="00E20E2D" w:rsidRDefault="00576E05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E6E6E6"/>
            <w:textDirection w:val="btLr"/>
          </w:tcPr>
          <w:p w14:paraId="3D56D706" w14:textId="77777777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</w:p>
          <w:p w14:paraId="00FB6070" w14:textId="1CA33C8E" w:rsidR="00576E05" w:rsidRPr="00E20E2D" w:rsidRDefault="00576E05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E6E6E6"/>
            <w:textDirection w:val="btLr"/>
          </w:tcPr>
          <w:p w14:paraId="2573C326" w14:textId="77777777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</w:p>
          <w:p w14:paraId="46AF672D" w14:textId="4783C6F0" w:rsidR="00576E05" w:rsidRPr="00E20E2D" w:rsidRDefault="00576E05" w:rsidP="005F0BD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E6E6E6"/>
            <w:textDirection w:val="btLr"/>
          </w:tcPr>
          <w:p w14:paraId="2374682B" w14:textId="77777777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</w:p>
          <w:p w14:paraId="521615EB" w14:textId="3587527D" w:rsidR="00576E05" w:rsidRPr="00E20E2D" w:rsidRDefault="00576E05" w:rsidP="005F0BD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E6E6E6"/>
            <w:textDirection w:val="btLr"/>
          </w:tcPr>
          <w:p w14:paraId="2A00CF1D" w14:textId="77777777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</w:p>
          <w:p w14:paraId="3453C53E" w14:textId="43CCFC88" w:rsidR="00576E05" w:rsidRDefault="00576E05" w:rsidP="005F0BD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E6E6E6"/>
            <w:textDirection w:val="btLr"/>
          </w:tcPr>
          <w:p w14:paraId="2357EA3D" w14:textId="77777777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</w:p>
          <w:p w14:paraId="0CC2B272" w14:textId="4CB6FEC0" w:rsidR="00576E05" w:rsidRPr="00C368F3" w:rsidRDefault="00576E05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E6E6E6"/>
            <w:textDirection w:val="btLr"/>
          </w:tcPr>
          <w:p w14:paraId="6E0EF0A7" w14:textId="77777777" w:rsidR="00576E05" w:rsidRPr="00E20E2D" w:rsidRDefault="00576E05" w:rsidP="00DD0B3C">
            <w:pPr>
              <w:ind w:left="113" w:right="113"/>
              <w:rPr>
                <w:sz w:val="20"/>
                <w:szCs w:val="20"/>
              </w:rPr>
            </w:pPr>
          </w:p>
          <w:p w14:paraId="24446781" w14:textId="7EC1DB81" w:rsidR="00576E05" w:rsidRPr="004320D2" w:rsidRDefault="00576E05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E6E6E6"/>
            <w:textDirection w:val="btLr"/>
          </w:tcPr>
          <w:p w14:paraId="6F437A28" w14:textId="35B94FA4" w:rsidR="00576E05" w:rsidRPr="004320D2" w:rsidRDefault="00576E05" w:rsidP="005F0BD9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DD0B3C" w14:paraId="0572D6A0" w14:textId="77777777" w:rsidTr="00BB56B9">
        <w:trPr>
          <w:trHeight w:val="138"/>
        </w:trPr>
        <w:tc>
          <w:tcPr>
            <w:tcW w:w="19003" w:type="dxa"/>
            <w:gridSpan w:val="26"/>
          </w:tcPr>
          <w:p w14:paraId="71E1FB4E" w14:textId="2B9FFC04" w:rsidR="00DD0B3C" w:rsidRPr="002A71D0" w:rsidRDefault="00DD0B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Depth and Breadth of</w:t>
            </w:r>
            <w:r w:rsidRPr="00D61B29">
              <w:rPr>
                <w:b/>
                <w:sz w:val="28"/>
                <w:szCs w:val="28"/>
              </w:rPr>
              <w:t xml:space="preserve"> Knowledge</w:t>
            </w:r>
          </w:p>
        </w:tc>
      </w:tr>
      <w:tr w:rsidR="00BB56B9" w14:paraId="770D8E8C" w14:textId="77777777" w:rsidTr="00BB56B9">
        <w:trPr>
          <w:trHeight w:val="138"/>
        </w:trPr>
        <w:tc>
          <w:tcPr>
            <w:tcW w:w="3518" w:type="dxa"/>
          </w:tcPr>
          <w:p w14:paraId="21A07232" w14:textId="0FF57E0F" w:rsidR="00BB56B9" w:rsidRPr="007C180B" w:rsidRDefault="00BB56B9" w:rsidP="00576E05">
            <w:pPr>
              <w:rPr>
                <w:sz w:val="16"/>
              </w:rPr>
            </w:pPr>
            <w:r w:rsidRPr="007C180B">
              <w:rPr>
                <w:sz w:val="16"/>
              </w:rPr>
              <w:t>A thorough understanding of a substantial body of knowledge that is at the forefront of their academic discipline or area of professional practice including, where appropriate, relevant knowledge outside the field and/or discipline.</w:t>
            </w:r>
          </w:p>
        </w:tc>
        <w:tc>
          <w:tcPr>
            <w:tcW w:w="614" w:type="dxa"/>
            <w:vAlign w:val="center"/>
          </w:tcPr>
          <w:p w14:paraId="5C893773" w14:textId="1C903268" w:rsidR="00BB56B9" w:rsidRDefault="00B076D5" w:rsidP="005958DA">
            <w:pPr>
              <w:jc w:val="center"/>
            </w:pPr>
            <w:r>
              <w:t>X</w:t>
            </w:r>
          </w:p>
        </w:tc>
        <w:tc>
          <w:tcPr>
            <w:tcW w:w="614" w:type="dxa"/>
            <w:vAlign w:val="center"/>
          </w:tcPr>
          <w:p w14:paraId="172125E6" w14:textId="1B33E455" w:rsidR="00BB56B9" w:rsidRDefault="00BB56B9" w:rsidP="005958DA">
            <w:pPr>
              <w:jc w:val="center"/>
            </w:pPr>
          </w:p>
        </w:tc>
        <w:tc>
          <w:tcPr>
            <w:tcW w:w="614" w:type="dxa"/>
            <w:vAlign w:val="center"/>
          </w:tcPr>
          <w:p w14:paraId="6DB7AA57" w14:textId="30CB43D5" w:rsidR="00BB56B9" w:rsidRDefault="00BB56B9" w:rsidP="005958DA">
            <w:pPr>
              <w:jc w:val="center"/>
            </w:pPr>
          </w:p>
        </w:tc>
        <w:tc>
          <w:tcPr>
            <w:tcW w:w="619" w:type="dxa"/>
            <w:vAlign w:val="center"/>
          </w:tcPr>
          <w:p w14:paraId="3A0EB7E1" w14:textId="00F609A4" w:rsidR="00BB56B9" w:rsidRDefault="00BB56B9" w:rsidP="005958DA">
            <w:pPr>
              <w:jc w:val="center"/>
            </w:pPr>
          </w:p>
        </w:tc>
        <w:tc>
          <w:tcPr>
            <w:tcW w:w="619" w:type="dxa"/>
            <w:vAlign w:val="center"/>
          </w:tcPr>
          <w:p w14:paraId="61B0F858" w14:textId="79DC8216" w:rsidR="00BB56B9" w:rsidRDefault="00BB56B9" w:rsidP="005958DA">
            <w:pPr>
              <w:jc w:val="center"/>
            </w:pPr>
          </w:p>
        </w:tc>
        <w:tc>
          <w:tcPr>
            <w:tcW w:w="619" w:type="dxa"/>
            <w:vAlign w:val="center"/>
          </w:tcPr>
          <w:p w14:paraId="5D343E5B" w14:textId="1B7777F6" w:rsidR="00BB56B9" w:rsidRDefault="00BB56B9" w:rsidP="005958DA">
            <w:pPr>
              <w:jc w:val="center"/>
            </w:pPr>
          </w:p>
        </w:tc>
        <w:tc>
          <w:tcPr>
            <w:tcW w:w="619" w:type="dxa"/>
            <w:vAlign w:val="center"/>
          </w:tcPr>
          <w:p w14:paraId="38490299" w14:textId="5141E205" w:rsidR="00BB56B9" w:rsidRDefault="00BB56B9" w:rsidP="005958DA">
            <w:pPr>
              <w:jc w:val="center"/>
            </w:pPr>
          </w:p>
        </w:tc>
        <w:tc>
          <w:tcPr>
            <w:tcW w:w="619" w:type="dxa"/>
            <w:vAlign w:val="center"/>
          </w:tcPr>
          <w:p w14:paraId="63F583BE" w14:textId="6788C8DC" w:rsidR="00BB56B9" w:rsidRDefault="00BB56B9" w:rsidP="005958DA">
            <w:pPr>
              <w:jc w:val="center"/>
            </w:pPr>
          </w:p>
        </w:tc>
        <w:tc>
          <w:tcPr>
            <w:tcW w:w="619" w:type="dxa"/>
            <w:vAlign w:val="center"/>
          </w:tcPr>
          <w:p w14:paraId="5CCBF9E5" w14:textId="058E811C" w:rsidR="00BB56B9" w:rsidRDefault="00BB56B9" w:rsidP="005958DA">
            <w:pPr>
              <w:jc w:val="center"/>
            </w:pPr>
          </w:p>
        </w:tc>
        <w:tc>
          <w:tcPr>
            <w:tcW w:w="619" w:type="dxa"/>
            <w:vAlign w:val="center"/>
          </w:tcPr>
          <w:p w14:paraId="183EB949" w14:textId="46FBB2D6" w:rsidR="00BB56B9" w:rsidRDefault="00BB56B9" w:rsidP="005958DA">
            <w:pPr>
              <w:jc w:val="center"/>
            </w:pPr>
          </w:p>
        </w:tc>
        <w:tc>
          <w:tcPr>
            <w:tcW w:w="619" w:type="dxa"/>
            <w:vAlign w:val="center"/>
          </w:tcPr>
          <w:p w14:paraId="3956D8FF" w14:textId="4108A744" w:rsidR="00BB56B9" w:rsidRDefault="00BB56B9" w:rsidP="005958DA">
            <w:pPr>
              <w:jc w:val="center"/>
            </w:pPr>
          </w:p>
        </w:tc>
        <w:tc>
          <w:tcPr>
            <w:tcW w:w="619" w:type="dxa"/>
            <w:vAlign w:val="center"/>
          </w:tcPr>
          <w:p w14:paraId="53CF804F" w14:textId="0405A849" w:rsidR="00BB56B9" w:rsidRDefault="00BB56B9" w:rsidP="005958DA">
            <w:pPr>
              <w:jc w:val="center"/>
            </w:pPr>
          </w:p>
        </w:tc>
        <w:tc>
          <w:tcPr>
            <w:tcW w:w="619" w:type="dxa"/>
            <w:vAlign w:val="center"/>
          </w:tcPr>
          <w:p w14:paraId="5A7A3016" w14:textId="68159E0E" w:rsidR="00BB56B9" w:rsidRDefault="00BB56B9" w:rsidP="005958DA">
            <w:pPr>
              <w:jc w:val="center"/>
            </w:pPr>
          </w:p>
        </w:tc>
        <w:tc>
          <w:tcPr>
            <w:tcW w:w="619" w:type="dxa"/>
            <w:vAlign w:val="center"/>
          </w:tcPr>
          <w:p w14:paraId="1C93B095" w14:textId="205D7F5E" w:rsidR="00BB56B9" w:rsidRDefault="00BB56B9" w:rsidP="005958DA">
            <w:pPr>
              <w:jc w:val="center"/>
            </w:pPr>
          </w:p>
        </w:tc>
        <w:tc>
          <w:tcPr>
            <w:tcW w:w="619" w:type="dxa"/>
            <w:vAlign w:val="center"/>
          </w:tcPr>
          <w:p w14:paraId="68EA0FE1" w14:textId="3DEBEB6D" w:rsidR="00BB56B9" w:rsidRDefault="00BB56B9" w:rsidP="005958DA">
            <w:pPr>
              <w:jc w:val="center"/>
            </w:pPr>
          </w:p>
        </w:tc>
        <w:tc>
          <w:tcPr>
            <w:tcW w:w="619" w:type="dxa"/>
            <w:vAlign w:val="center"/>
          </w:tcPr>
          <w:p w14:paraId="76701D13" w14:textId="1EB389DE" w:rsidR="00BB56B9" w:rsidRDefault="00BB56B9" w:rsidP="005958DA">
            <w:pPr>
              <w:jc w:val="center"/>
            </w:pPr>
          </w:p>
        </w:tc>
        <w:tc>
          <w:tcPr>
            <w:tcW w:w="619" w:type="dxa"/>
            <w:vAlign w:val="center"/>
          </w:tcPr>
          <w:p w14:paraId="46186926" w14:textId="68BCD83F" w:rsidR="00BB56B9" w:rsidRDefault="00BB56B9" w:rsidP="005958DA">
            <w:pPr>
              <w:jc w:val="center"/>
            </w:pPr>
          </w:p>
        </w:tc>
        <w:tc>
          <w:tcPr>
            <w:tcW w:w="619" w:type="dxa"/>
            <w:vAlign w:val="center"/>
          </w:tcPr>
          <w:p w14:paraId="3186AB66" w14:textId="2FC0D77B" w:rsidR="00BB56B9" w:rsidRDefault="00BB56B9" w:rsidP="005958DA">
            <w:pPr>
              <w:jc w:val="center"/>
            </w:pPr>
          </w:p>
        </w:tc>
        <w:tc>
          <w:tcPr>
            <w:tcW w:w="619" w:type="dxa"/>
            <w:vAlign w:val="center"/>
          </w:tcPr>
          <w:p w14:paraId="166A44AB" w14:textId="1417676C" w:rsidR="00BB56B9" w:rsidRDefault="00BB56B9" w:rsidP="005958DA">
            <w:pPr>
              <w:jc w:val="center"/>
            </w:pPr>
          </w:p>
        </w:tc>
        <w:tc>
          <w:tcPr>
            <w:tcW w:w="619" w:type="dxa"/>
            <w:vAlign w:val="center"/>
          </w:tcPr>
          <w:p w14:paraId="05D91B15" w14:textId="60E756A0" w:rsidR="00BB56B9" w:rsidRDefault="00BB56B9" w:rsidP="005958DA">
            <w:pPr>
              <w:jc w:val="center"/>
            </w:pPr>
          </w:p>
        </w:tc>
        <w:tc>
          <w:tcPr>
            <w:tcW w:w="619" w:type="dxa"/>
            <w:vAlign w:val="center"/>
          </w:tcPr>
          <w:p w14:paraId="74F0A8A0" w14:textId="25F32167" w:rsidR="00BB56B9" w:rsidRDefault="00BB56B9" w:rsidP="005958DA">
            <w:pPr>
              <w:jc w:val="center"/>
            </w:pPr>
          </w:p>
        </w:tc>
        <w:tc>
          <w:tcPr>
            <w:tcW w:w="619" w:type="dxa"/>
            <w:vAlign w:val="center"/>
          </w:tcPr>
          <w:p w14:paraId="4F820493" w14:textId="7B5527C2" w:rsidR="00BB56B9" w:rsidRDefault="00BB56B9" w:rsidP="005958DA">
            <w:pPr>
              <w:jc w:val="center"/>
            </w:pPr>
          </w:p>
        </w:tc>
        <w:tc>
          <w:tcPr>
            <w:tcW w:w="619" w:type="dxa"/>
            <w:vAlign w:val="center"/>
          </w:tcPr>
          <w:p w14:paraId="49F65E62" w14:textId="0CE3384A" w:rsidR="00BB56B9" w:rsidRDefault="00BB56B9" w:rsidP="005958DA">
            <w:pPr>
              <w:jc w:val="center"/>
            </w:pPr>
          </w:p>
        </w:tc>
        <w:tc>
          <w:tcPr>
            <w:tcW w:w="619" w:type="dxa"/>
            <w:vAlign w:val="center"/>
          </w:tcPr>
          <w:p w14:paraId="0B8FAD6C" w14:textId="03F31746" w:rsidR="00BB56B9" w:rsidRDefault="00BB56B9" w:rsidP="005958DA">
            <w:pPr>
              <w:jc w:val="center"/>
            </w:pPr>
          </w:p>
        </w:tc>
        <w:tc>
          <w:tcPr>
            <w:tcW w:w="644" w:type="dxa"/>
            <w:vAlign w:val="center"/>
          </w:tcPr>
          <w:p w14:paraId="21FCB737" w14:textId="1FD0883C" w:rsidR="00BB56B9" w:rsidRDefault="00BB56B9" w:rsidP="005958DA">
            <w:pPr>
              <w:jc w:val="center"/>
            </w:pPr>
          </w:p>
        </w:tc>
      </w:tr>
      <w:tr w:rsidR="00BB56B9" w14:paraId="42F7C40E" w14:textId="1402A58D" w:rsidTr="00BB56B9">
        <w:trPr>
          <w:trHeight w:val="138"/>
        </w:trPr>
        <w:tc>
          <w:tcPr>
            <w:tcW w:w="19003" w:type="dxa"/>
            <w:gridSpan w:val="26"/>
          </w:tcPr>
          <w:p w14:paraId="14C7759D" w14:textId="797E75CF" w:rsidR="00BB56B9" w:rsidRPr="00D61B29" w:rsidRDefault="00BB56B9" w:rsidP="00D67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 and Scholarship</w:t>
            </w:r>
          </w:p>
        </w:tc>
      </w:tr>
      <w:tr w:rsidR="00BB56B9" w14:paraId="4FCEEE14" w14:textId="77777777" w:rsidTr="00BB56B9">
        <w:trPr>
          <w:trHeight w:val="138"/>
        </w:trPr>
        <w:tc>
          <w:tcPr>
            <w:tcW w:w="3518" w:type="dxa"/>
          </w:tcPr>
          <w:p w14:paraId="36291F05" w14:textId="73A42476" w:rsidR="00BB56B9" w:rsidRPr="002A71D0" w:rsidRDefault="00BB56B9" w:rsidP="00576E0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4"/>
              </w:rPr>
            </w:pPr>
            <w:r w:rsidRPr="007C180B">
              <w:rPr>
                <w:rFonts w:ascii="Calibri" w:hAnsi="Calibri" w:cs="Times New Roman"/>
                <w:sz w:val="16"/>
                <w:szCs w:val="24"/>
              </w:rPr>
              <w:t>The ability to conceptualize, design, and implement research for</w:t>
            </w:r>
            <w:r>
              <w:rPr>
                <w:rFonts w:ascii="Calibri" w:hAnsi="Calibri" w:cs="Times New Roman"/>
                <w:sz w:val="16"/>
                <w:szCs w:val="24"/>
              </w:rPr>
              <w:t xml:space="preserve"> </w:t>
            </w:r>
            <w:r w:rsidRPr="007C180B">
              <w:rPr>
                <w:rFonts w:ascii="Calibri" w:hAnsi="Calibri" w:cs="Times New Roman"/>
                <w:sz w:val="16"/>
                <w:szCs w:val="24"/>
              </w:rPr>
              <w:t>the generation of new knowledge, applications, or understanding</w:t>
            </w:r>
            <w:r>
              <w:rPr>
                <w:rFonts w:ascii="Calibri" w:hAnsi="Calibri" w:cs="Times New Roman"/>
                <w:sz w:val="16"/>
                <w:szCs w:val="24"/>
              </w:rPr>
              <w:t xml:space="preserve"> </w:t>
            </w:r>
            <w:r w:rsidRPr="007C180B">
              <w:rPr>
                <w:rFonts w:ascii="Calibri" w:hAnsi="Calibri" w:cs="Times New Roman"/>
                <w:sz w:val="16"/>
                <w:szCs w:val="24"/>
              </w:rPr>
              <w:t>at the forefront of the discipline, and to adjust the research design</w:t>
            </w:r>
            <w:r>
              <w:rPr>
                <w:rFonts w:ascii="Calibri" w:hAnsi="Calibri" w:cs="Times New Roman"/>
                <w:sz w:val="16"/>
                <w:szCs w:val="24"/>
              </w:rPr>
              <w:t xml:space="preserve"> </w:t>
            </w:r>
            <w:r w:rsidRPr="007C180B">
              <w:rPr>
                <w:rFonts w:ascii="Calibri" w:hAnsi="Calibri" w:cs="Times New Roman"/>
                <w:sz w:val="16"/>
                <w:szCs w:val="24"/>
              </w:rPr>
              <w:t>or methodology in the light of unforeseen problems</w:t>
            </w:r>
            <w:r>
              <w:rPr>
                <w:rFonts w:ascii="Calibri" w:hAnsi="Calibri" w:cs="Times New Roman"/>
                <w:sz w:val="16"/>
                <w:szCs w:val="24"/>
              </w:rPr>
              <w:t>.</w:t>
            </w:r>
            <w:r w:rsidRPr="007C180B">
              <w:rPr>
                <w:rFonts w:ascii="Calibri" w:hAnsi="Calibri"/>
                <w:sz w:val="8"/>
                <w:szCs w:val="14"/>
              </w:rPr>
              <w:t xml:space="preserve"> </w:t>
            </w:r>
          </w:p>
        </w:tc>
        <w:tc>
          <w:tcPr>
            <w:tcW w:w="614" w:type="dxa"/>
            <w:vAlign w:val="center"/>
          </w:tcPr>
          <w:p w14:paraId="69A4E3E4" w14:textId="62EA8CA8" w:rsidR="00BB56B9" w:rsidRDefault="00B076D5" w:rsidP="00D6793F">
            <w:pPr>
              <w:jc w:val="center"/>
            </w:pPr>
            <w:r>
              <w:t>X</w:t>
            </w:r>
          </w:p>
        </w:tc>
        <w:tc>
          <w:tcPr>
            <w:tcW w:w="614" w:type="dxa"/>
            <w:vAlign w:val="center"/>
          </w:tcPr>
          <w:p w14:paraId="75C787A7" w14:textId="77777777" w:rsidR="00BB56B9" w:rsidRDefault="00BB56B9" w:rsidP="00D6793F">
            <w:pPr>
              <w:jc w:val="center"/>
            </w:pPr>
          </w:p>
        </w:tc>
        <w:tc>
          <w:tcPr>
            <w:tcW w:w="614" w:type="dxa"/>
            <w:vAlign w:val="center"/>
          </w:tcPr>
          <w:p w14:paraId="02AC0C1B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1D5913CB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7D591E1F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5EE59820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2909F00C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7D4ACFD3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3A13DF31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2766394A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17B0813C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695A9ADC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53F3CF60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4B676D77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59DF5508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67CDF5D6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635CFC17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013FE709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0B8EEE3C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05561C7D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538F983A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46CFBCBA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2A881106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4101EAC5" w14:textId="77777777" w:rsidR="00BB56B9" w:rsidRDefault="00BB56B9" w:rsidP="00D6793F">
            <w:pPr>
              <w:jc w:val="center"/>
            </w:pPr>
          </w:p>
        </w:tc>
        <w:tc>
          <w:tcPr>
            <w:tcW w:w="644" w:type="dxa"/>
            <w:vAlign w:val="center"/>
          </w:tcPr>
          <w:p w14:paraId="01986E5F" w14:textId="77777777" w:rsidR="00BB56B9" w:rsidRDefault="00BB56B9" w:rsidP="00D6793F">
            <w:pPr>
              <w:jc w:val="center"/>
            </w:pPr>
          </w:p>
        </w:tc>
      </w:tr>
      <w:tr w:rsidR="00BB56B9" w14:paraId="479CE5D2" w14:textId="77777777" w:rsidTr="00BB56B9">
        <w:trPr>
          <w:trHeight w:val="138"/>
        </w:trPr>
        <w:tc>
          <w:tcPr>
            <w:tcW w:w="3518" w:type="dxa"/>
          </w:tcPr>
          <w:p w14:paraId="50905E9E" w14:textId="1C964EAC" w:rsidR="00BB56B9" w:rsidRPr="00576E05" w:rsidRDefault="00BB56B9" w:rsidP="00576E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êÙøo∑/5'38 ∏£Ò‹@"/>
                <w:sz w:val="16"/>
                <w:szCs w:val="24"/>
              </w:rPr>
            </w:pPr>
            <w:r>
              <w:rPr>
                <w:rFonts w:ascii="Calibri" w:hAnsi="Calibri" w:cs="Times New Roman"/>
                <w:sz w:val="16"/>
                <w:szCs w:val="24"/>
              </w:rPr>
              <w:t>T</w:t>
            </w:r>
            <w:r w:rsidRPr="007C180B">
              <w:rPr>
                <w:rFonts w:ascii="Calibri" w:hAnsi="Calibri" w:cs="Times New Roman"/>
                <w:sz w:val="16"/>
                <w:szCs w:val="24"/>
              </w:rPr>
              <w:t>he ability to</w:t>
            </w:r>
            <w:r>
              <w:rPr>
                <w:rFonts w:ascii="Calibri" w:hAnsi="Calibri" w:cs="Times New Roman"/>
                <w:sz w:val="16"/>
                <w:szCs w:val="24"/>
              </w:rPr>
              <w:t xml:space="preserve"> </w:t>
            </w:r>
            <w:r w:rsidRPr="007C180B">
              <w:rPr>
                <w:rFonts w:ascii="Calibri" w:hAnsi="Calibri" w:cs="êÙøo∑/5'38 ∏£Ò‹@"/>
                <w:sz w:val="16"/>
                <w:szCs w:val="24"/>
              </w:rPr>
              <w:t>make informed judgments on complex issues in specialist fields,</w:t>
            </w:r>
            <w:r>
              <w:rPr>
                <w:rFonts w:ascii="Calibri" w:hAnsi="Calibri" w:cs="êÙøo∑/5'38 ∏£Ò‹@"/>
                <w:sz w:val="16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16"/>
                <w:szCs w:val="24"/>
              </w:rPr>
              <w:t>sometimes requiring new methods</w:t>
            </w:r>
            <w:r w:rsidRPr="007C180B">
              <w:rPr>
                <w:rFonts w:ascii="Calibri" w:hAnsi="Calibri" w:cs="Times New Roman"/>
                <w:sz w:val="16"/>
                <w:szCs w:val="24"/>
              </w:rPr>
              <w:t>.</w:t>
            </w:r>
          </w:p>
        </w:tc>
        <w:tc>
          <w:tcPr>
            <w:tcW w:w="614" w:type="dxa"/>
            <w:vAlign w:val="center"/>
          </w:tcPr>
          <w:p w14:paraId="30D7025F" w14:textId="5B22F0CE" w:rsidR="00BB56B9" w:rsidRDefault="00B076D5" w:rsidP="00D6793F">
            <w:pPr>
              <w:jc w:val="center"/>
            </w:pPr>
            <w:r>
              <w:t>X</w:t>
            </w:r>
          </w:p>
        </w:tc>
        <w:tc>
          <w:tcPr>
            <w:tcW w:w="614" w:type="dxa"/>
            <w:vAlign w:val="center"/>
          </w:tcPr>
          <w:p w14:paraId="4382D525" w14:textId="77777777" w:rsidR="00BB56B9" w:rsidRPr="00681839" w:rsidRDefault="00BB56B9" w:rsidP="00D6793F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14" w:type="dxa"/>
            <w:vAlign w:val="center"/>
          </w:tcPr>
          <w:p w14:paraId="0D37D618" w14:textId="77777777" w:rsidR="00BB56B9" w:rsidRPr="00681839" w:rsidRDefault="00BB56B9" w:rsidP="00D6793F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321D0E8B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1FC3AA56" w14:textId="77777777" w:rsidR="00BB56B9" w:rsidRPr="007B199F" w:rsidRDefault="00BB56B9" w:rsidP="00D6793F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306A75CB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7F35AA55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48D48AEB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1CE245F2" w14:textId="77777777" w:rsidR="00BB56B9" w:rsidRPr="00F17986" w:rsidRDefault="00BB56B9" w:rsidP="00D6793F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2FA20FF5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774B08EF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14A2BE59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426D2A2F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70F81C58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796462E9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1B338A18" w14:textId="77777777" w:rsidR="00BB56B9" w:rsidRPr="00AB3A2C" w:rsidRDefault="00BB56B9" w:rsidP="00D6793F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23458187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3C86E478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1DF7B3ED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42BE46E4" w14:textId="77777777" w:rsidR="00BB56B9" w:rsidRPr="00FC6B5D" w:rsidRDefault="00BB56B9" w:rsidP="00D6793F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18B270B9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109B1F29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2A0712FB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6C6FEBAA" w14:textId="77777777" w:rsidR="00BB56B9" w:rsidRDefault="00BB56B9" w:rsidP="00D6793F">
            <w:pPr>
              <w:jc w:val="center"/>
            </w:pPr>
          </w:p>
        </w:tc>
        <w:tc>
          <w:tcPr>
            <w:tcW w:w="644" w:type="dxa"/>
            <w:vAlign w:val="center"/>
          </w:tcPr>
          <w:p w14:paraId="1CB0D9B6" w14:textId="77777777" w:rsidR="00BB56B9" w:rsidRDefault="00BB56B9" w:rsidP="00D6793F">
            <w:pPr>
              <w:jc w:val="center"/>
            </w:pPr>
          </w:p>
        </w:tc>
      </w:tr>
      <w:tr w:rsidR="00BB56B9" w14:paraId="34C05536" w14:textId="77777777" w:rsidTr="00BB56B9">
        <w:trPr>
          <w:trHeight w:val="138"/>
        </w:trPr>
        <w:tc>
          <w:tcPr>
            <w:tcW w:w="3518" w:type="dxa"/>
          </w:tcPr>
          <w:p w14:paraId="692986CC" w14:textId="714DD12D" w:rsidR="00BB56B9" w:rsidRPr="00D6793F" w:rsidRDefault="00BB56B9" w:rsidP="00576E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êÙøo∑/5'38 ∏£Ò‹@"/>
                <w:color w:val="010000"/>
                <w:sz w:val="15"/>
                <w:szCs w:val="13"/>
              </w:rPr>
            </w:pPr>
            <w:r>
              <w:rPr>
                <w:rFonts w:ascii="Calibri" w:hAnsi="Calibri" w:cs="Times New Roman"/>
                <w:sz w:val="16"/>
                <w:szCs w:val="24"/>
              </w:rPr>
              <w:t>T</w:t>
            </w:r>
            <w:r w:rsidRPr="007C180B">
              <w:rPr>
                <w:rFonts w:ascii="Calibri" w:hAnsi="Calibri" w:cs="Times New Roman"/>
                <w:sz w:val="16"/>
                <w:szCs w:val="24"/>
              </w:rPr>
              <w:t>he ability to produce</w:t>
            </w:r>
            <w:r>
              <w:rPr>
                <w:rFonts w:ascii="Calibri" w:hAnsi="Calibri" w:cs="Times New Roman"/>
                <w:sz w:val="16"/>
                <w:szCs w:val="24"/>
              </w:rPr>
              <w:t xml:space="preserve"> </w:t>
            </w:r>
            <w:r w:rsidRPr="007C180B">
              <w:rPr>
                <w:rFonts w:ascii="Calibri" w:hAnsi="Calibri" w:cs="Times New Roman"/>
                <w:sz w:val="16"/>
                <w:szCs w:val="24"/>
              </w:rPr>
              <w:t>original research, or other advanced scholarship, of a quality to</w:t>
            </w:r>
            <w:r>
              <w:rPr>
                <w:rFonts w:ascii="Calibri" w:hAnsi="Calibri" w:cs="Times New Roman"/>
                <w:sz w:val="16"/>
                <w:szCs w:val="24"/>
              </w:rPr>
              <w:t xml:space="preserve"> satisfy peer review, and to merit publication. </w:t>
            </w:r>
          </w:p>
        </w:tc>
        <w:tc>
          <w:tcPr>
            <w:tcW w:w="614" w:type="dxa"/>
            <w:vAlign w:val="center"/>
          </w:tcPr>
          <w:p w14:paraId="143CED55" w14:textId="644140A0" w:rsidR="00BB56B9" w:rsidRDefault="00BB56B9" w:rsidP="00D6793F">
            <w:pPr>
              <w:jc w:val="center"/>
            </w:pPr>
          </w:p>
        </w:tc>
        <w:tc>
          <w:tcPr>
            <w:tcW w:w="614" w:type="dxa"/>
            <w:vAlign w:val="center"/>
          </w:tcPr>
          <w:p w14:paraId="00699C77" w14:textId="77777777" w:rsidR="00BB56B9" w:rsidRDefault="00BB56B9" w:rsidP="00D6793F">
            <w:pPr>
              <w:jc w:val="center"/>
            </w:pPr>
          </w:p>
        </w:tc>
        <w:tc>
          <w:tcPr>
            <w:tcW w:w="614" w:type="dxa"/>
            <w:vAlign w:val="center"/>
          </w:tcPr>
          <w:p w14:paraId="6EA438C0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2D220E72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0E90F479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69FF7D40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09750267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68E9F073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71BA4D1B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132D0324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40DE3925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28431BB5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318AAB5F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2FDD3354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5406F2DC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299FB77E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6F4F20E1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49AD5C36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1AB762DB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085819DE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36E516DE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0DAB057D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74FE40C8" w14:textId="77777777" w:rsidR="00BB56B9" w:rsidRDefault="00BB56B9" w:rsidP="00D6793F">
            <w:pPr>
              <w:jc w:val="center"/>
            </w:pPr>
          </w:p>
        </w:tc>
        <w:tc>
          <w:tcPr>
            <w:tcW w:w="619" w:type="dxa"/>
            <w:vAlign w:val="center"/>
          </w:tcPr>
          <w:p w14:paraId="59083795" w14:textId="77777777" w:rsidR="00BB56B9" w:rsidRDefault="00BB56B9" w:rsidP="00D6793F">
            <w:pPr>
              <w:jc w:val="center"/>
            </w:pPr>
          </w:p>
        </w:tc>
        <w:tc>
          <w:tcPr>
            <w:tcW w:w="644" w:type="dxa"/>
            <w:vAlign w:val="center"/>
          </w:tcPr>
          <w:p w14:paraId="2B4943F2" w14:textId="77777777" w:rsidR="00BB56B9" w:rsidRDefault="00BB56B9" w:rsidP="00D6793F">
            <w:pPr>
              <w:jc w:val="center"/>
            </w:pPr>
          </w:p>
        </w:tc>
      </w:tr>
      <w:tr w:rsidR="00BB56B9" w14:paraId="37D76A23" w14:textId="77777777" w:rsidTr="00BB56B9">
        <w:trPr>
          <w:trHeight w:val="138"/>
        </w:trPr>
        <w:tc>
          <w:tcPr>
            <w:tcW w:w="19003" w:type="dxa"/>
            <w:gridSpan w:val="26"/>
            <w:vAlign w:val="center"/>
          </w:tcPr>
          <w:p w14:paraId="5C2CA589" w14:textId="45E8661E" w:rsidR="00BB56B9" w:rsidRPr="00D61B29" w:rsidRDefault="00BB56B9" w:rsidP="00E51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of</w:t>
            </w:r>
            <w:r w:rsidRPr="00D61B29">
              <w:rPr>
                <w:b/>
                <w:sz w:val="28"/>
                <w:szCs w:val="28"/>
              </w:rPr>
              <w:t xml:space="preserve"> Knowledge</w:t>
            </w:r>
          </w:p>
        </w:tc>
      </w:tr>
      <w:tr w:rsidR="00BB56B9" w14:paraId="30E31489" w14:textId="77777777" w:rsidTr="00BB56B9">
        <w:trPr>
          <w:trHeight w:val="138"/>
        </w:trPr>
        <w:tc>
          <w:tcPr>
            <w:tcW w:w="3518" w:type="dxa"/>
          </w:tcPr>
          <w:p w14:paraId="5E0F93BC" w14:textId="0AA6B697" w:rsidR="00BB56B9" w:rsidRPr="00544127" w:rsidRDefault="00BB56B9" w:rsidP="00576E0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7C180B">
              <w:rPr>
                <w:rFonts w:ascii="Calibri" w:hAnsi="Calibri" w:cs="Times New Roman"/>
                <w:sz w:val="16"/>
                <w:szCs w:val="24"/>
              </w:rPr>
              <w:t>The capacity to undertake pure and/or applied research at an</w:t>
            </w:r>
            <w:r>
              <w:rPr>
                <w:rFonts w:ascii="Calibri" w:hAnsi="Calibri" w:cs="Times New Roman"/>
                <w:sz w:val="16"/>
                <w:szCs w:val="24"/>
              </w:rPr>
              <w:t xml:space="preserve"> </w:t>
            </w:r>
            <w:r w:rsidRPr="007C180B">
              <w:rPr>
                <w:rFonts w:ascii="Calibri" w:hAnsi="Calibri" w:cs="Times New Roman"/>
                <w:sz w:val="16"/>
                <w:szCs w:val="24"/>
              </w:rPr>
              <w:t>advanced level; and contribute to the development of academic</w:t>
            </w:r>
            <w:r>
              <w:rPr>
                <w:rFonts w:ascii="Calibri" w:hAnsi="Calibri" w:cs="Times New Roman"/>
                <w:sz w:val="16"/>
                <w:szCs w:val="24"/>
              </w:rPr>
              <w:t xml:space="preserve"> </w:t>
            </w:r>
            <w:r w:rsidRPr="007C180B">
              <w:rPr>
                <w:rFonts w:ascii="Calibri" w:hAnsi="Calibri" w:cs="Times New Roman"/>
                <w:sz w:val="16"/>
                <w:szCs w:val="24"/>
              </w:rPr>
              <w:t>or professional skills, techniques, tools, practices, ideas,</w:t>
            </w:r>
            <w:r>
              <w:rPr>
                <w:rFonts w:ascii="Calibri" w:hAnsi="Calibri" w:cs="Times New Roman"/>
                <w:sz w:val="16"/>
                <w:szCs w:val="24"/>
              </w:rPr>
              <w:t xml:space="preserve"> </w:t>
            </w:r>
            <w:r w:rsidRPr="007C180B">
              <w:rPr>
                <w:rFonts w:ascii="Calibri" w:hAnsi="Calibri" w:cs="Times New Roman"/>
                <w:sz w:val="16"/>
                <w:szCs w:val="24"/>
              </w:rPr>
              <w:t>theories, approaches, and/or materials.</w:t>
            </w:r>
          </w:p>
        </w:tc>
        <w:tc>
          <w:tcPr>
            <w:tcW w:w="614" w:type="dxa"/>
            <w:vAlign w:val="center"/>
          </w:tcPr>
          <w:p w14:paraId="3C23ADEC" w14:textId="365927AC" w:rsidR="00BB56B9" w:rsidRDefault="00B076D5" w:rsidP="00E62B5C">
            <w:pPr>
              <w:jc w:val="center"/>
            </w:pPr>
            <w:r>
              <w:t>X</w:t>
            </w:r>
          </w:p>
        </w:tc>
        <w:tc>
          <w:tcPr>
            <w:tcW w:w="614" w:type="dxa"/>
            <w:vAlign w:val="center"/>
          </w:tcPr>
          <w:p w14:paraId="3FD4100D" w14:textId="39E56CB7" w:rsidR="00BB56B9" w:rsidRDefault="00BB56B9" w:rsidP="00E62B5C">
            <w:pPr>
              <w:jc w:val="center"/>
            </w:pPr>
          </w:p>
        </w:tc>
        <w:tc>
          <w:tcPr>
            <w:tcW w:w="614" w:type="dxa"/>
            <w:vAlign w:val="center"/>
          </w:tcPr>
          <w:p w14:paraId="457889FB" w14:textId="77777777" w:rsidR="00BB56B9" w:rsidRDefault="00BB56B9" w:rsidP="00E62B5C">
            <w:pPr>
              <w:jc w:val="center"/>
            </w:pPr>
          </w:p>
        </w:tc>
        <w:tc>
          <w:tcPr>
            <w:tcW w:w="619" w:type="dxa"/>
            <w:vAlign w:val="center"/>
          </w:tcPr>
          <w:p w14:paraId="3C52320F" w14:textId="77777777" w:rsidR="00BB56B9" w:rsidRDefault="00BB56B9" w:rsidP="00E62B5C">
            <w:pPr>
              <w:jc w:val="center"/>
            </w:pPr>
          </w:p>
        </w:tc>
        <w:tc>
          <w:tcPr>
            <w:tcW w:w="619" w:type="dxa"/>
            <w:vAlign w:val="center"/>
          </w:tcPr>
          <w:p w14:paraId="3857350D" w14:textId="31887462" w:rsidR="00BB56B9" w:rsidRDefault="00BB56B9" w:rsidP="00E62B5C">
            <w:pPr>
              <w:jc w:val="center"/>
            </w:pPr>
          </w:p>
        </w:tc>
        <w:tc>
          <w:tcPr>
            <w:tcW w:w="619" w:type="dxa"/>
            <w:vAlign w:val="center"/>
          </w:tcPr>
          <w:p w14:paraId="049B1821" w14:textId="77777777" w:rsidR="00BB56B9" w:rsidRDefault="00BB56B9" w:rsidP="00E62B5C">
            <w:pPr>
              <w:jc w:val="center"/>
            </w:pPr>
          </w:p>
        </w:tc>
        <w:tc>
          <w:tcPr>
            <w:tcW w:w="619" w:type="dxa"/>
            <w:vAlign w:val="center"/>
          </w:tcPr>
          <w:p w14:paraId="4CF96CC0" w14:textId="77777777" w:rsidR="00BB56B9" w:rsidRDefault="00BB56B9" w:rsidP="00E62B5C">
            <w:pPr>
              <w:jc w:val="center"/>
            </w:pPr>
          </w:p>
        </w:tc>
        <w:tc>
          <w:tcPr>
            <w:tcW w:w="619" w:type="dxa"/>
            <w:vAlign w:val="center"/>
          </w:tcPr>
          <w:p w14:paraId="17CDD586" w14:textId="77777777" w:rsidR="00BB56B9" w:rsidRDefault="00BB56B9" w:rsidP="00E62B5C">
            <w:pPr>
              <w:jc w:val="center"/>
            </w:pPr>
          </w:p>
        </w:tc>
        <w:tc>
          <w:tcPr>
            <w:tcW w:w="619" w:type="dxa"/>
            <w:vAlign w:val="center"/>
          </w:tcPr>
          <w:p w14:paraId="4E852C01" w14:textId="77777777" w:rsidR="00BB56B9" w:rsidRDefault="00BB56B9" w:rsidP="00E62B5C">
            <w:pPr>
              <w:jc w:val="center"/>
            </w:pPr>
          </w:p>
        </w:tc>
        <w:tc>
          <w:tcPr>
            <w:tcW w:w="619" w:type="dxa"/>
            <w:vAlign w:val="center"/>
          </w:tcPr>
          <w:p w14:paraId="65F5F049" w14:textId="77777777" w:rsidR="00BB56B9" w:rsidRDefault="00BB56B9" w:rsidP="00E62B5C">
            <w:pPr>
              <w:jc w:val="center"/>
            </w:pPr>
          </w:p>
        </w:tc>
        <w:tc>
          <w:tcPr>
            <w:tcW w:w="619" w:type="dxa"/>
            <w:vAlign w:val="center"/>
          </w:tcPr>
          <w:p w14:paraId="27101D21" w14:textId="77777777" w:rsidR="00BB56B9" w:rsidRDefault="00BB56B9" w:rsidP="00E62B5C">
            <w:pPr>
              <w:jc w:val="center"/>
            </w:pPr>
          </w:p>
        </w:tc>
        <w:tc>
          <w:tcPr>
            <w:tcW w:w="619" w:type="dxa"/>
            <w:vAlign w:val="center"/>
          </w:tcPr>
          <w:p w14:paraId="303A3116" w14:textId="77777777" w:rsidR="00BB56B9" w:rsidRDefault="00BB56B9" w:rsidP="00E62B5C">
            <w:pPr>
              <w:jc w:val="center"/>
            </w:pPr>
          </w:p>
        </w:tc>
        <w:tc>
          <w:tcPr>
            <w:tcW w:w="619" w:type="dxa"/>
            <w:vAlign w:val="center"/>
          </w:tcPr>
          <w:p w14:paraId="4379F860" w14:textId="77777777" w:rsidR="00BB56B9" w:rsidRDefault="00BB56B9" w:rsidP="00E62B5C">
            <w:pPr>
              <w:jc w:val="center"/>
            </w:pPr>
          </w:p>
        </w:tc>
        <w:tc>
          <w:tcPr>
            <w:tcW w:w="619" w:type="dxa"/>
            <w:vAlign w:val="center"/>
          </w:tcPr>
          <w:p w14:paraId="393A5D7B" w14:textId="77777777" w:rsidR="00BB56B9" w:rsidRDefault="00BB56B9" w:rsidP="00E62B5C">
            <w:pPr>
              <w:jc w:val="center"/>
            </w:pPr>
          </w:p>
        </w:tc>
        <w:tc>
          <w:tcPr>
            <w:tcW w:w="619" w:type="dxa"/>
            <w:vAlign w:val="center"/>
          </w:tcPr>
          <w:p w14:paraId="0F211306" w14:textId="77777777" w:rsidR="00BB56B9" w:rsidRDefault="00BB56B9" w:rsidP="00E62B5C">
            <w:pPr>
              <w:jc w:val="center"/>
            </w:pPr>
          </w:p>
        </w:tc>
        <w:tc>
          <w:tcPr>
            <w:tcW w:w="619" w:type="dxa"/>
            <w:vAlign w:val="center"/>
          </w:tcPr>
          <w:p w14:paraId="02E390C5" w14:textId="77777777" w:rsidR="00BB56B9" w:rsidRDefault="00BB56B9" w:rsidP="00E62B5C">
            <w:pPr>
              <w:jc w:val="center"/>
            </w:pPr>
          </w:p>
        </w:tc>
        <w:tc>
          <w:tcPr>
            <w:tcW w:w="619" w:type="dxa"/>
            <w:vAlign w:val="center"/>
          </w:tcPr>
          <w:p w14:paraId="6F3582E5" w14:textId="77777777" w:rsidR="00BB56B9" w:rsidRDefault="00BB56B9" w:rsidP="00E62B5C">
            <w:pPr>
              <w:jc w:val="center"/>
            </w:pPr>
          </w:p>
        </w:tc>
        <w:tc>
          <w:tcPr>
            <w:tcW w:w="619" w:type="dxa"/>
            <w:vAlign w:val="center"/>
          </w:tcPr>
          <w:p w14:paraId="72EB8746" w14:textId="77777777" w:rsidR="00BB56B9" w:rsidRDefault="00BB56B9" w:rsidP="00E62B5C">
            <w:pPr>
              <w:jc w:val="center"/>
            </w:pPr>
          </w:p>
        </w:tc>
        <w:tc>
          <w:tcPr>
            <w:tcW w:w="619" w:type="dxa"/>
            <w:vAlign w:val="center"/>
          </w:tcPr>
          <w:p w14:paraId="50B1718E" w14:textId="77777777" w:rsidR="00BB56B9" w:rsidRDefault="00BB56B9" w:rsidP="00E62B5C">
            <w:pPr>
              <w:jc w:val="center"/>
            </w:pPr>
          </w:p>
        </w:tc>
        <w:tc>
          <w:tcPr>
            <w:tcW w:w="619" w:type="dxa"/>
            <w:vAlign w:val="center"/>
          </w:tcPr>
          <w:p w14:paraId="425E286E" w14:textId="77777777" w:rsidR="00BB56B9" w:rsidRDefault="00BB56B9" w:rsidP="00E62B5C">
            <w:pPr>
              <w:jc w:val="center"/>
            </w:pPr>
          </w:p>
        </w:tc>
        <w:tc>
          <w:tcPr>
            <w:tcW w:w="619" w:type="dxa"/>
            <w:vAlign w:val="center"/>
          </w:tcPr>
          <w:p w14:paraId="3141E79E" w14:textId="77777777" w:rsidR="00BB56B9" w:rsidRDefault="00BB56B9" w:rsidP="00E62B5C">
            <w:pPr>
              <w:jc w:val="center"/>
            </w:pPr>
          </w:p>
        </w:tc>
        <w:tc>
          <w:tcPr>
            <w:tcW w:w="619" w:type="dxa"/>
            <w:vAlign w:val="center"/>
          </w:tcPr>
          <w:p w14:paraId="485F6234" w14:textId="77777777" w:rsidR="00BB56B9" w:rsidRDefault="00BB56B9" w:rsidP="00E62B5C">
            <w:pPr>
              <w:jc w:val="center"/>
            </w:pPr>
          </w:p>
        </w:tc>
        <w:tc>
          <w:tcPr>
            <w:tcW w:w="619" w:type="dxa"/>
            <w:vAlign w:val="center"/>
          </w:tcPr>
          <w:p w14:paraId="0E473B83" w14:textId="77777777" w:rsidR="00BB56B9" w:rsidRDefault="00BB56B9" w:rsidP="00E62B5C">
            <w:pPr>
              <w:jc w:val="center"/>
            </w:pPr>
          </w:p>
        </w:tc>
        <w:tc>
          <w:tcPr>
            <w:tcW w:w="619" w:type="dxa"/>
            <w:vAlign w:val="center"/>
          </w:tcPr>
          <w:p w14:paraId="5DC2C32A" w14:textId="77777777" w:rsidR="00BB56B9" w:rsidRDefault="00BB56B9" w:rsidP="00E62B5C">
            <w:pPr>
              <w:jc w:val="center"/>
            </w:pPr>
          </w:p>
        </w:tc>
        <w:tc>
          <w:tcPr>
            <w:tcW w:w="644" w:type="dxa"/>
            <w:vAlign w:val="center"/>
          </w:tcPr>
          <w:p w14:paraId="13C61367" w14:textId="77777777" w:rsidR="00BB56B9" w:rsidRDefault="00BB56B9" w:rsidP="00E62B5C">
            <w:pPr>
              <w:jc w:val="center"/>
            </w:pPr>
          </w:p>
        </w:tc>
      </w:tr>
      <w:tr w:rsidR="00BB56B9" w14:paraId="31D52ED2" w14:textId="77777777" w:rsidTr="00BB56B9">
        <w:trPr>
          <w:trHeight w:val="333"/>
        </w:trPr>
        <w:tc>
          <w:tcPr>
            <w:tcW w:w="19008" w:type="dxa"/>
            <w:gridSpan w:val="26"/>
          </w:tcPr>
          <w:p w14:paraId="2C14B7A0" w14:textId="40645DBF" w:rsidR="00BB56B9" w:rsidRPr="00D61B29" w:rsidRDefault="00BB56B9" w:rsidP="004F7D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Communication Skills</w:t>
            </w:r>
          </w:p>
        </w:tc>
      </w:tr>
      <w:tr w:rsidR="00BB56B9" w14:paraId="45BCF777" w14:textId="77777777" w:rsidTr="00BB56B9">
        <w:trPr>
          <w:trHeight w:val="564"/>
        </w:trPr>
        <w:tc>
          <w:tcPr>
            <w:tcW w:w="3518" w:type="dxa"/>
          </w:tcPr>
          <w:p w14:paraId="5A7202E2" w14:textId="40C9913B" w:rsidR="00BB56B9" w:rsidRPr="00544127" w:rsidRDefault="00BB56B9" w:rsidP="007C1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4"/>
              </w:rPr>
              <w:t>The</w:t>
            </w:r>
            <w:r w:rsidRPr="00544127">
              <w:rPr>
                <w:rFonts w:ascii="Calibri" w:hAnsi="Calibri"/>
                <w:sz w:val="16"/>
                <w:szCs w:val="14"/>
              </w:rPr>
              <w:t xml:space="preserve"> ability to communicate </w:t>
            </w:r>
            <w:r>
              <w:rPr>
                <w:rFonts w:ascii="Calibri" w:hAnsi="Calibri"/>
                <w:sz w:val="16"/>
                <w:szCs w:val="14"/>
              </w:rPr>
              <w:t xml:space="preserve">complex and/or ambiguous ideas, issues, and conclusions clearly and effectively. </w:t>
            </w:r>
          </w:p>
        </w:tc>
        <w:tc>
          <w:tcPr>
            <w:tcW w:w="614" w:type="dxa"/>
            <w:vAlign w:val="center"/>
          </w:tcPr>
          <w:p w14:paraId="09163E0E" w14:textId="1553BA64" w:rsidR="00BB56B9" w:rsidRDefault="00B076D5" w:rsidP="004F7D96">
            <w:pPr>
              <w:jc w:val="center"/>
            </w:pPr>
            <w:r>
              <w:t>X</w:t>
            </w:r>
          </w:p>
        </w:tc>
        <w:tc>
          <w:tcPr>
            <w:tcW w:w="614" w:type="dxa"/>
            <w:vAlign w:val="center"/>
          </w:tcPr>
          <w:p w14:paraId="355754CF" w14:textId="181133BB" w:rsidR="00BB56B9" w:rsidRDefault="00BB56B9" w:rsidP="004F7D96">
            <w:pPr>
              <w:jc w:val="center"/>
            </w:pPr>
          </w:p>
        </w:tc>
        <w:tc>
          <w:tcPr>
            <w:tcW w:w="614" w:type="dxa"/>
            <w:vAlign w:val="center"/>
          </w:tcPr>
          <w:p w14:paraId="725D6C1A" w14:textId="66FA5949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050918A9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4903BE92" w14:textId="2D4022E2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2FB2C334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77F76566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68F9ED24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570B7E48" w14:textId="1086F805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6EF861D3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49CDDB68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7966F314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7D883F59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6EF3278D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01412D8F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3C7D78A1" w14:textId="24E588F9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34897C60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1975438C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42AD0F13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0428351B" w14:textId="14C471EE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158A0130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6A5C40A3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7028A1E0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61D70775" w14:textId="77777777" w:rsidR="00BB56B9" w:rsidRDefault="00BB56B9" w:rsidP="004F7D96">
            <w:pPr>
              <w:jc w:val="center"/>
            </w:pPr>
          </w:p>
        </w:tc>
        <w:tc>
          <w:tcPr>
            <w:tcW w:w="644" w:type="dxa"/>
            <w:vAlign w:val="center"/>
          </w:tcPr>
          <w:p w14:paraId="114601BA" w14:textId="77777777" w:rsidR="00BB56B9" w:rsidRDefault="00BB56B9" w:rsidP="004F7D96">
            <w:pPr>
              <w:jc w:val="center"/>
            </w:pPr>
          </w:p>
        </w:tc>
      </w:tr>
      <w:tr w:rsidR="00BB56B9" w14:paraId="70CEF1D1" w14:textId="77777777" w:rsidTr="00BB56B9">
        <w:trPr>
          <w:trHeight w:val="319"/>
        </w:trPr>
        <w:tc>
          <w:tcPr>
            <w:tcW w:w="19003" w:type="dxa"/>
            <w:gridSpan w:val="26"/>
            <w:vAlign w:val="center"/>
          </w:tcPr>
          <w:p w14:paraId="5F19834C" w14:textId="410C39CA" w:rsidR="00BB56B9" w:rsidRPr="00D61B29" w:rsidRDefault="00BB56B9" w:rsidP="004F7D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Awareness of Limits of Knowledge</w:t>
            </w:r>
          </w:p>
        </w:tc>
      </w:tr>
      <w:tr w:rsidR="00BB56B9" w14:paraId="45CB3BA3" w14:textId="77777777" w:rsidTr="00BB56B9">
        <w:trPr>
          <w:trHeight w:val="703"/>
        </w:trPr>
        <w:tc>
          <w:tcPr>
            <w:tcW w:w="3518" w:type="dxa"/>
          </w:tcPr>
          <w:p w14:paraId="4E1FDEC1" w14:textId="0C4A79D0" w:rsidR="00BB56B9" w:rsidRPr="00D6793F" w:rsidRDefault="00BB56B9" w:rsidP="00D6793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5"/>
                <w:szCs w:val="20"/>
              </w:rPr>
            </w:pPr>
            <w:r>
              <w:rPr>
                <w:rFonts w:ascii="Calibri" w:hAnsi="Calibri" w:cs="êÙøo∑/5'38 ∏£Ò‹@"/>
                <w:color w:val="010000"/>
                <w:sz w:val="15"/>
                <w:szCs w:val="13"/>
              </w:rPr>
              <w:t>An appreciation of the limitations of one’s own work and discipline, of the complexity of knowledge, and of the potential contributions of other interpretations, methods, and disciplines.</w:t>
            </w:r>
          </w:p>
        </w:tc>
        <w:tc>
          <w:tcPr>
            <w:tcW w:w="614" w:type="dxa"/>
            <w:vAlign w:val="center"/>
          </w:tcPr>
          <w:p w14:paraId="0360A204" w14:textId="77777777" w:rsidR="00BB56B9" w:rsidRDefault="00BB56B9" w:rsidP="004F7D96">
            <w:pPr>
              <w:jc w:val="center"/>
            </w:pPr>
          </w:p>
        </w:tc>
        <w:tc>
          <w:tcPr>
            <w:tcW w:w="614" w:type="dxa"/>
            <w:vAlign w:val="center"/>
          </w:tcPr>
          <w:p w14:paraId="2D342B34" w14:textId="5EC1D2DC" w:rsidR="00BB56B9" w:rsidRDefault="00BB56B9" w:rsidP="004F7D96">
            <w:pPr>
              <w:jc w:val="center"/>
            </w:pPr>
          </w:p>
        </w:tc>
        <w:tc>
          <w:tcPr>
            <w:tcW w:w="614" w:type="dxa"/>
            <w:vAlign w:val="center"/>
          </w:tcPr>
          <w:p w14:paraId="456A22C3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13C46783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70C3C9CE" w14:textId="4CC33490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2221CD0A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05C3AD03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3ED0FE4B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72B8518B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241D3A95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105D2DFD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61B9FDCD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374A98D6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43D60AC8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0568679D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115B940E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014BA266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4DA1D734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54C9CFEA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5D3A2A22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1B6F4A4C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17820753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725FBA17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5D72F45F" w14:textId="77777777" w:rsidR="00BB56B9" w:rsidRDefault="00BB56B9" w:rsidP="004F7D96">
            <w:pPr>
              <w:jc w:val="center"/>
            </w:pPr>
          </w:p>
        </w:tc>
        <w:tc>
          <w:tcPr>
            <w:tcW w:w="644" w:type="dxa"/>
            <w:vAlign w:val="center"/>
          </w:tcPr>
          <w:p w14:paraId="1E15CFA2" w14:textId="77777777" w:rsidR="00BB56B9" w:rsidRDefault="00BB56B9" w:rsidP="004F7D96">
            <w:pPr>
              <w:jc w:val="center"/>
            </w:pPr>
          </w:p>
        </w:tc>
      </w:tr>
      <w:tr w:rsidR="00BB56B9" w14:paraId="6396943F" w14:textId="77777777" w:rsidTr="00BB56B9">
        <w:trPr>
          <w:trHeight w:val="319"/>
        </w:trPr>
        <w:tc>
          <w:tcPr>
            <w:tcW w:w="19003" w:type="dxa"/>
            <w:gridSpan w:val="26"/>
            <w:vAlign w:val="center"/>
          </w:tcPr>
          <w:p w14:paraId="7987A374" w14:textId="7F9FE508" w:rsidR="00BB56B9" w:rsidRPr="00D61B29" w:rsidRDefault="00BB56B9" w:rsidP="005441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Autonomy and Professional Capacity</w:t>
            </w:r>
          </w:p>
        </w:tc>
      </w:tr>
      <w:tr w:rsidR="00BB56B9" w14:paraId="0720DA9F" w14:textId="77777777" w:rsidTr="00BB56B9">
        <w:trPr>
          <w:trHeight w:val="742"/>
        </w:trPr>
        <w:tc>
          <w:tcPr>
            <w:tcW w:w="3518" w:type="dxa"/>
          </w:tcPr>
          <w:p w14:paraId="22C21F83" w14:textId="75692811" w:rsidR="00BB56B9" w:rsidRPr="00544127" w:rsidRDefault="00BB56B9" w:rsidP="00D6793F">
            <w:pPr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sz w:val="16"/>
                <w:szCs w:val="14"/>
              </w:rPr>
              <w:t>Q</w:t>
            </w:r>
            <w:r w:rsidRPr="00544127">
              <w:rPr>
                <w:rFonts w:ascii="Calibri" w:hAnsi="Calibri"/>
                <w:sz w:val="16"/>
                <w:szCs w:val="14"/>
              </w:rPr>
              <w:t xml:space="preserve">ualities and transferable skills necessary for </w:t>
            </w:r>
            <w:r>
              <w:rPr>
                <w:rFonts w:ascii="Calibri" w:hAnsi="Calibri"/>
                <w:sz w:val="16"/>
                <w:szCs w:val="14"/>
              </w:rPr>
              <w:t>employment</w:t>
            </w:r>
            <w:r w:rsidRPr="00544127">
              <w:rPr>
                <w:rFonts w:ascii="Calibri" w:hAnsi="Calibri"/>
                <w:sz w:val="16"/>
                <w:szCs w:val="14"/>
              </w:rPr>
              <w:t xml:space="preserve"> requiring</w:t>
            </w:r>
            <w:r>
              <w:rPr>
                <w:rFonts w:ascii="Calibri" w:hAnsi="Calibri"/>
                <w:sz w:val="16"/>
                <w:szCs w:val="14"/>
              </w:rPr>
              <w:t xml:space="preserve"> </w:t>
            </w:r>
            <w:r w:rsidRPr="00F559FA">
              <w:rPr>
                <w:rFonts w:ascii="Calibri" w:hAnsi="Calibri"/>
                <w:sz w:val="16"/>
                <w:szCs w:val="14"/>
              </w:rPr>
              <w:t xml:space="preserve">the exercise of initiative, personal responsibility and </w:t>
            </w:r>
            <w:r>
              <w:rPr>
                <w:rFonts w:ascii="Calibri" w:hAnsi="Calibri"/>
                <w:sz w:val="16"/>
                <w:szCs w:val="14"/>
              </w:rPr>
              <w:t>largely autonomous initiative in complex situations.</w:t>
            </w:r>
          </w:p>
        </w:tc>
        <w:tc>
          <w:tcPr>
            <w:tcW w:w="614" w:type="dxa"/>
            <w:vAlign w:val="center"/>
          </w:tcPr>
          <w:p w14:paraId="5D8D02A7" w14:textId="77777777" w:rsidR="00BB56B9" w:rsidRDefault="00BB56B9" w:rsidP="004F7D96">
            <w:pPr>
              <w:jc w:val="center"/>
            </w:pPr>
          </w:p>
        </w:tc>
        <w:tc>
          <w:tcPr>
            <w:tcW w:w="614" w:type="dxa"/>
            <w:vAlign w:val="center"/>
          </w:tcPr>
          <w:p w14:paraId="05AB9D36" w14:textId="3B784675" w:rsidR="00BB56B9" w:rsidRDefault="00BB56B9" w:rsidP="004F7D96">
            <w:pPr>
              <w:jc w:val="center"/>
            </w:pPr>
          </w:p>
        </w:tc>
        <w:tc>
          <w:tcPr>
            <w:tcW w:w="614" w:type="dxa"/>
            <w:vAlign w:val="center"/>
          </w:tcPr>
          <w:p w14:paraId="23BAC5B5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4F3F8738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533360B6" w14:textId="1033CB8D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7511F923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4D8F9772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18B1C144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765000CD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763BB407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6B765E9C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3718806E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4203DC3E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29252006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104A566E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0EE2820C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22A3AFCC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7C9BE9BE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0463068D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65FF11AF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055644D7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599B8C8C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3F6BC9A6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2523C9A3" w14:textId="77777777" w:rsidR="00BB56B9" w:rsidRDefault="00BB56B9" w:rsidP="004F7D96">
            <w:pPr>
              <w:jc w:val="center"/>
            </w:pPr>
          </w:p>
        </w:tc>
        <w:tc>
          <w:tcPr>
            <w:tcW w:w="644" w:type="dxa"/>
            <w:vAlign w:val="center"/>
          </w:tcPr>
          <w:p w14:paraId="68FB2E01" w14:textId="77777777" w:rsidR="00BB56B9" w:rsidRDefault="00BB56B9" w:rsidP="004F7D96">
            <w:pPr>
              <w:jc w:val="center"/>
            </w:pPr>
          </w:p>
        </w:tc>
      </w:tr>
      <w:tr w:rsidR="00BB56B9" w14:paraId="327B2F58" w14:textId="77777777" w:rsidTr="00BB56B9">
        <w:trPr>
          <w:trHeight w:val="564"/>
        </w:trPr>
        <w:tc>
          <w:tcPr>
            <w:tcW w:w="3518" w:type="dxa"/>
          </w:tcPr>
          <w:p w14:paraId="126FBBB7" w14:textId="66209BBF" w:rsidR="00BB56B9" w:rsidRPr="00544127" w:rsidRDefault="00BB56B9" w:rsidP="007C1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4"/>
              </w:rPr>
              <w:t>The intellectual independence to be academically and professional engaged and current.</w:t>
            </w:r>
          </w:p>
        </w:tc>
        <w:tc>
          <w:tcPr>
            <w:tcW w:w="614" w:type="dxa"/>
            <w:vAlign w:val="center"/>
          </w:tcPr>
          <w:p w14:paraId="7130D87B" w14:textId="2B90488D" w:rsidR="00BB56B9" w:rsidRDefault="00BB56B9" w:rsidP="004F7D96">
            <w:pPr>
              <w:jc w:val="center"/>
            </w:pPr>
          </w:p>
        </w:tc>
        <w:tc>
          <w:tcPr>
            <w:tcW w:w="614" w:type="dxa"/>
            <w:vAlign w:val="center"/>
          </w:tcPr>
          <w:p w14:paraId="79EDD7AC" w14:textId="593C1114" w:rsidR="00BB56B9" w:rsidRDefault="00BB56B9" w:rsidP="004F7D96">
            <w:pPr>
              <w:jc w:val="center"/>
            </w:pPr>
          </w:p>
        </w:tc>
        <w:tc>
          <w:tcPr>
            <w:tcW w:w="614" w:type="dxa"/>
            <w:vAlign w:val="center"/>
          </w:tcPr>
          <w:p w14:paraId="3477DE64" w14:textId="70680D85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759B745F" w14:textId="62DB9EAD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67CC5CBE" w14:textId="1E633A53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260EC529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1FAE6B19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014F5037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5AC4EEF3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500FB71F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05F0F336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07AF1505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62C60F58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63479B74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4D238DFA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680A8BAE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779D8692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7140929C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55456960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62E867B5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08DF70CF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7EF777CF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76BC2C65" w14:textId="5FC15612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2C00039F" w14:textId="170FDB2A" w:rsidR="00BB56B9" w:rsidRDefault="00BB56B9" w:rsidP="004F7D96">
            <w:pPr>
              <w:jc w:val="center"/>
            </w:pPr>
          </w:p>
        </w:tc>
        <w:tc>
          <w:tcPr>
            <w:tcW w:w="644" w:type="dxa"/>
            <w:vAlign w:val="center"/>
          </w:tcPr>
          <w:p w14:paraId="1797B804" w14:textId="56579FF1" w:rsidR="00BB56B9" w:rsidRDefault="00BB56B9" w:rsidP="004F7D96">
            <w:pPr>
              <w:jc w:val="center"/>
            </w:pPr>
          </w:p>
        </w:tc>
      </w:tr>
      <w:tr w:rsidR="00BB56B9" w14:paraId="46615CF7" w14:textId="77777777" w:rsidTr="00BB56B9">
        <w:trPr>
          <w:trHeight w:val="756"/>
        </w:trPr>
        <w:tc>
          <w:tcPr>
            <w:tcW w:w="3518" w:type="dxa"/>
          </w:tcPr>
          <w:p w14:paraId="3AD41E28" w14:textId="0C03EC6B" w:rsidR="00BB56B9" w:rsidRPr="00544127" w:rsidRDefault="00BB56B9" w:rsidP="007C1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4"/>
              </w:rPr>
              <w:t>The ethical behavior consistent with academic integrity and the use of appropriate guidelines and procedures for responsible conduct of research.</w:t>
            </w:r>
          </w:p>
        </w:tc>
        <w:tc>
          <w:tcPr>
            <w:tcW w:w="614" w:type="dxa"/>
            <w:vAlign w:val="center"/>
          </w:tcPr>
          <w:p w14:paraId="60CE275E" w14:textId="77777777" w:rsidR="00BB56B9" w:rsidRDefault="00BB56B9" w:rsidP="004F7D96">
            <w:pPr>
              <w:jc w:val="center"/>
            </w:pPr>
          </w:p>
        </w:tc>
        <w:tc>
          <w:tcPr>
            <w:tcW w:w="614" w:type="dxa"/>
            <w:vAlign w:val="center"/>
          </w:tcPr>
          <w:p w14:paraId="5FC92134" w14:textId="77777777" w:rsidR="00BB56B9" w:rsidRDefault="00BB56B9" w:rsidP="004F7D96">
            <w:pPr>
              <w:jc w:val="center"/>
            </w:pPr>
          </w:p>
        </w:tc>
        <w:tc>
          <w:tcPr>
            <w:tcW w:w="614" w:type="dxa"/>
            <w:vAlign w:val="center"/>
          </w:tcPr>
          <w:p w14:paraId="420BC2D9" w14:textId="04E70524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583EDB71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7E756B5E" w14:textId="2DBCF625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79A4F5DF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48796E9D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75954796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7AE83B6D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3A3CC134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47CCC46D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15986FF4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140B9BC4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1C63638E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2BEEFEA7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0AAC0BC3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054BE912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4C3917FA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4559B3C0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1D51B61A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62C3C5C1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0B8673CE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40154E86" w14:textId="453BA888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0C72365C" w14:textId="1CBD4100" w:rsidR="00BB56B9" w:rsidRDefault="00BB56B9" w:rsidP="004F7D96">
            <w:pPr>
              <w:jc w:val="center"/>
            </w:pPr>
          </w:p>
        </w:tc>
        <w:tc>
          <w:tcPr>
            <w:tcW w:w="644" w:type="dxa"/>
            <w:vAlign w:val="center"/>
          </w:tcPr>
          <w:p w14:paraId="149C2C6F" w14:textId="23735D71" w:rsidR="00BB56B9" w:rsidRDefault="00BB56B9" w:rsidP="004F7D96">
            <w:pPr>
              <w:jc w:val="center"/>
            </w:pPr>
          </w:p>
        </w:tc>
      </w:tr>
      <w:tr w:rsidR="00BB56B9" w14:paraId="47715EF0" w14:textId="77777777" w:rsidTr="00BB56B9">
        <w:trPr>
          <w:trHeight w:val="564"/>
        </w:trPr>
        <w:tc>
          <w:tcPr>
            <w:tcW w:w="3518" w:type="dxa"/>
          </w:tcPr>
          <w:p w14:paraId="547C6A59" w14:textId="23BF5D9B" w:rsidR="00BB56B9" w:rsidRDefault="00BB56B9" w:rsidP="007C180B">
            <w:pPr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sz w:val="16"/>
                <w:szCs w:val="14"/>
              </w:rPr>
              <w:t>The ability to evaluate the broader implications of applying knowledge to particular contexts.</w:t>
            </w:r>
          </w:p>
        </w:tc>
        <w:tc>
          <w:tcPr>
            <w:tcW w:w="614" w:type="dxa"/>
            <w:vAlign w:val="center"/>
          </w:tcPr>
          <w:p w14:paraId="19FDA537" w14:textId="77777777" w:rsidR="00BB56B9" w:rsidRDefault="00BB56B9" w:rsidP="004F7D96">
            <w:pPr>
              <w:jc w:val="center"/>
            </w:pPr>
          </w:p>
        </w:tc>
        <w:tc>
          <w:tcPr>
            <w:tcW w:w="614" w:type="dxa"/>
            <w:vAlign w:val="center"/>
          </w:tcPr>
          <w:p w14:paraId="32B7EAC6" w14:textId="77777777" w:rsidR="00BB56B9" w:rsidRDefault="00BB56B9" w:rsidP="004F7D96">
            <w:pPr>
              <w:jc w:val="center"/>
            </w:pPr>
          </w:p>
        </w:tc>
        <w:tc>
          <w:tcPr>
            <w:tcW w:w="614" w:type="dxa"/>
            <w:vAlign w:val="center"/>
          </w:tcPr>
          <w:p w14:paraId="54B685D2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7938A599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0D35D665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656EA540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60C669CE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36D5F0B5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488026AC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775862EE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14D84B7C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48D493D0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1E375C25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4CD6B927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6489F278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1B27D59D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623AB0B7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009A3DAB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383C6CCA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0126468C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346D1A8A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589FE405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08FB6887" w14:textId="77777777" w:rsidR="00BB56B9" w:rsidRDefault="00BB56B9" w:rsidP="004F7D96">
            <w:pPr>
              <w:jc w:val="center"/>
            </w:pPr>
          </w:p>
        </w:tc>
        <w:tc>
          <w:tcPr>
            <w:tcW w:w="619" w:type="dxa"/>
            <w:vAlign w:val="center"/>
          </w:tcPr>
          <w:p w14:paraId="2FE5B09A" w14:textId="77777777" w:rsidR="00BB56B9" w:rsidRDefault="00BB56B9" w:rsidP="004F7D96">
            <w:pPr>
              <w:jc w:val="center"/>
            </w:pPr>
          </w:p>
        </w:tc>
        <w:tc>
          <w:tcPr>
            <w:tcW w:w="644" w:type="dxa"/>
            <w:vAlign w:val="center"/>
          </w:tcPr>
          <w:p w14:paraId="19B4C835" w14:textId="77777777" w:rsidR="00BB56B9" w:rsidRDefault="00BB56B9" w:rsidP="004F7D96">
            <w:pPr>
              <w:jc w:val="center"/>
            </w:pPr>
          </w:p>
        </w:tc>
      </w:tr>
    </w:tbl>
    <w:p w14:paraId="0E2B625A" w14:textId="77777777" w:rsidR="00C368F3" w:rsidRDefault="00C368F3" w:rsidP="00941D57"/>
    <w:sectPr w:rsidR="00C368F3" w:rsidSect="00B076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432" w:right="360" w:bottom="432" w:left="36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3599E" w14:textId="77777777" w:rsidR="00576E05" w:rsidRDefault="00576E05" w:rsidP="000E5D3E">
      <w:pPr>
        <w:spacing w:after="0" w:line="240" w:lineRule="auto"/>
      </w:pPr>
      <w:r>
        <w:separator/>
      </w:r>
    </w:p>
  </w:endnote>
  <w:endnote w:type="continuationSeparator" w:id="0">
    <w:p w14:paraId="498CB26A" w14:textId="77777777" w:rsidR="00576E05" w:rsidRDefault="00576E05" w:rsidP="000E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êÙøo∑/5'38 ∏£Ò‹@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914FE" w14:textId="77777777" w:rsidR="00C83051" w:rsidRDefault="00C830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B4F1D" w14:textId="17B3CC90" w:rsidR="00576E05" w:rsidRDefault="00C83051">
    <w:pPr>
      <w:pStyle w:val="Footer"/>
    </w:pPr>
    <w:r>
      <w:t>June</w:t>
    </w:r>
    <w:r w:rsidR="00576E05"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1A4F9" w14:textId="77777777" w:rsidR="00C83051" w:rsidRDefault="00C83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E09E6" w14:textId="77777777" w:rsidR="00576E05" w:rsidRDefault="00576E05" w:rsidP="000E5D3E">
      <w:pPr>
        <w:spacing w:after="0" w:line="240" w:lineRule="auto"/>
      </w:pPr>
      <w:r>
        <w:separator/>
      </w:r>
    </w:p>
  </w:footnote>
  <w:footnote w:type="continuationSeparator" w:id="0">
    <w:p w14:paraId="56939532" w14:textId="77777777" w:rsidR="00576E05" w:rsidRDefault="00576E05" w:rsidP="000E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E38C" w14:textId="77777777" w:rsidR="00C83051" w:rsidRDefault="00C830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590C" w14:textId="77777777" w:rsidR="00C83051" w:rsidRDefault="00C830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27AB3" w14:textId="77777777" w:rsidR="00C83051" w:rsidRDefault="00C830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DC9"/>
    <w:multiLevelType w:val="hybridMultilevel"/>
    <w:tmpl w:val="0220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8E1061"/>
    <w:multiLevelType w:val="hybridMultilevel"/>
    <w:tmpl w:val="58BE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36B9E"/>
    <w:multiLevelType w:val="hybridMultilevel"/>
    <w:tmpl w:val="D2B02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200D94"/>
    <w:multiLevelType w:val="hybridMultilevel"/>
    <w:tmpl w:val="334AF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D814E4"/>
    <w:multiLevelType w:val="hybridMultilevel"/>
    <w:tmpl w:val="67D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852F4"/>
    <w:multiLevelType w:val="hybridMultilevel"/>
    <w:tmpl w:val="1FDE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A1E27"/>
    <w:multiLevelType w:val="hybridMultilevel"/>
    <w:tmpl w:val="B0367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FB3489"/>
    <w:multiLevelType w:val="hybridMultilevel"/>
    <w:tmpl w:val="9E2C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96524"/>
    <w:multiLevelType w:val="hybridMultilevel"/>
    <w:tmpl w:val="E408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E6AC3"/>
    <w:multiLevelType w:val="hybridMultilevel"/>
    <w:tmpl w:val="03E8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BA"/>
    <w:rsid w:val="00015CB4"/>
    <w:rsid w:val="000B4AF0"/>
    <w:rsid w:val="000E5D3E"/>
    <w:rsid w:val="00136BE5"/>
    <w:rsid w:val="00137B0C"/>
    <w:rsid w:val="001B5488"/>
    <w:rsid w:val="001E40ED"/>
    <w:rsid w:val="002A0D1F"/>
    <w:rsid w:val="002A71D0"/>
    <w:rsid w:val="00314303"/>
    <w:rsid w:val="00325097"/>
    <w:rsid w:val="003C4464"/>
    <w:rsid w:val="003E5EFA"/>
    <w:rsid w:val="0040660F"/>
    <w:rsid w:val="0041063E"/>
    <w:rsid w:val="00411431"/>
    <w:rsid w:val="004320D2"/>
    <w:rsid w:val="00443708"/>
    <w:rsid w:val="004F7D96"/>
    <w:rsid w:val="00544127"/>
    <w:rsid w:val="005564C9"/>
    <w:rsid w:val="005669FC"/>
    <w:rsid w:val="00576E05"/>
    <w:rsid w:val="005822AA"/>
    <w:rsid w:val="005958DA"/>
    <w:rsid w:val="005F0BD9"/>
    <w:rsid w:val="0068114F"/>
    <w:rsid w:val="006D74BA"/>
    <w:rsid w:val="007C180B"/>
    <w:rsid w:val="008A3E17"/>
    <w:rsid w:val="008F15BB"/>
    <w:rsid w:val="00941D57"/>
    <w:rsid w:val="00A07A47"/>
    <w:rsid w:val="00B024A9"/>
    <w:rsid w:val="00B076D5"/>
    <w:rsid w:val="00B11E7C"/>
    <w:rsid w:val="00B57AC5"/>
    <w:rsid w:val="00BB23A5"/>
    <w:rsid w:val="00BB56B9"/>
    <w:rsid w:val="00C332A3"/>
    <w:rsid w:val="00C368F3"/>
    <w:rsid w:val="00C52F48"/>
    <w:rsid w:val="00C83051"/>
    <w:rsid w:val="00D042B0"/>
    <w:rsid w:val="00D61B29"/>
    <w:rsid w:val="00D6793F"/>
    <w:rsid w:val="00D72109"/>
    <w:rsid w:val="00D90A92"/>
    <w:rsid w:val="00DB42A2"/>
    <w:rsid w:val="00DD0B3C"/>
    <w:rsid w:val="00DE25C6"/>
    <w:rsid w:val="00DF58C8"/>
    <w:rsid w:val="00E20E2D"/>
    <w:rsid w:val="00E51E22"/>
    <w:rsid w:val="00E62B5C"/>
    <w:rsid w:val="00EB27B6"/>
    <w:rsid w:val="00EC09B2"/>
    <w:rsid w:val="00F222A8"/>
    <w:rsid w:val="00F54018"/>
    <w:rsid w:val="00F559FA"/>
    <w:rsid w:val="00FA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E4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Second Level Heading"/>
    <w:basedOn w:val="Normal"/>
    <w:next w:val="Normal"/>
    <w:link w:val="Heading2Char"/>
    <w:qFormat/>
    <w:rsid w:val="004F7D96"/>
    <w:pPr>
      <w:tabs>
        <w:tab w:val="left" w:pos="720"/>
      </w:tabs>
      <w:spacing w:before="240" w:after="0" w:line="480" w:lineRule="auto"/>
      <w:jc w:val="both"/>
      <w:outlineLvl w:val="1"/>
    </w:pPr>
    <w:rPr>
      <w:rFonts w:ascii="Times" w:eastAsia="Times New Roman" w:hAnsi="Times" w:cs="Times New Roman"/>
      <w:b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CB4"/>
    <w:pPr>
      <w:ind w:left="720"/>
      <w:contextualSpacing/>
    </w:pPr>
  </w:style>
  <w:style w:type="character" w:customStyle="1" w:styleId="Heading2Char">
    <w:name w:val="Heading 2 Char"/>
    <w:aliases w:val="Second Level Heading Char"/>
    <w:basedOn w:val="DefaultParagraphFont"/>
    <w:link w:val="Heading2"/>
    <w:rsid w:val="004F7D96"/>
    <w:rPr>
      <w:rFonts w:ascii="Times" w:eastAsia="Times New Roman" w:hAnsi="Times" w:cs="Times New Roman"/>
      <w:b/>
      <w:sz w:val="24"/>
      <w:szCs w:val="20"/>
      <w:lang w:val="en-GB" w:eastAsia="en-GB"/>
    </w:rPr>
  </w:style>
  <w:style w:type="paragraph" w:customStyle="1" w:styleId="Default">
    <w:name w:val="Default"/>
    <w:rsid w:val="00F559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5D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D3E"/>
  </w:style>
  <w:style w:type="paragraph" w:styleId="Footer">
    <w:name w:val="footer"/>
    <w:basedOn w:val="Normal"/>
    <w:link w:val="FooterChar"/>
    <w:uiPriority w:val="99"/>
    <w:unhideWhenUsed/>
    <w:rsid w:val="000E5D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D3E"/>
  </w:style>
  <w:style w:type="paragraph" w:styleId="BalloonText">
    <w:name w:val="Balloon Text"/>
    <w:basedOn w:val="Normal"/>
    <w:link w:val="BalloonTextChar"/>
    <w:uiPriority w:val="99"/>
    <w:semiHidden/>
    <w:unhideWhenUsed/>
    <w:rsid w:val="00576E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Second Level Heading"/>
    <w:basedOn w:val="Normal"/>
    <w:next w:val="Normal"/>
    <w:link w:val="Heading2Char"/>
    <w:qFormat/>
    <w:rsid w:val="004F7D96"/>
    <w:pPr>
      <w:tabs>
        <w:tab w:val="left" w:pos="720"/>
      </w:tabs>
      <w:spacing w:before="240" w:after="0" w:line="480" w:lineRule="auto"/>
      <w:jc w:val="both"/>
      <w:outlineLvl w:val="1"/>
    </w:pPr>
    <w:rPr>
      <w:rFonts w:ascii="Times" w:eastAsia="Times New Roman" w:hAnsi="Times" w:cs="Times New Roman"/>
      <w:b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CB4"/>
    <w:pPr>
      <w:ind w:left="720"/>
      <w:contextualSpacing/>
    </w:pPr>
  </w:style>
  <w:style w:type="character" w:customStyle="1" w:styleId="Heading2Char">
    <w:name w:val="Heading 2 Char"/>
    <w:aliases w:val="Second Level Heading Char"/>
    <w:basedOn w:val="DefaultParagraphFont"/>
    <w:link w:val="Heading2"/>
    <w:rsid w:val="004F7D96"/>
    <w:rPr>
      <w:rFonts w:ascii="Times" w:eastAsia="Times New Roman" w:hAnsi="Times" w:cs="Times New Roman"/>
      <w:b/>
      <w:sz w:val="24"/>
      <w:szCs w:val="20"/>
      <w:lang w:val="en-GB" w:eastAsia="en-GB"/>
    </w:rPr>
  </w:style>
  <w:style w:type="paragraph" w:customStyle="1" w:styleId="Default">
    <w:name w:val="Default"/>
    <w:rsid w:val="00F559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5D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D3E"/>
  </w:style>
  <w:style w:type="paragraph" w:styleId="Footer">
    <w:name w:val="footer"/>
    <w:basedOn w:val="Normal"/>
    <w:link w:val="FooterChar"/>
    <w:uiPriority w:val="99"/>
    <w:unhideWhenUsed/>
    <w:rsid w:val="000E5D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D3E"/>
  </w:style>
  <w:style w:type="paragraph" w:styleId="BalloonText">
    <w:name w:val="Balloon Text"/>
    <w:basedOn w:val="Normal"/>
    <w:link w:val="BalloonTextChar"/>
    <w:uiPriority w:val="99"/>
    <w:semiHidden/>
    <w:unhideWhenUsed/>
    <w:rsid w:val="00576E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209F1B5ED1F4097DDFA84A5F9CB69" ma:contentTypeVersion="1" ma:contentTypeDescription="Create a new document." ma:contentTypeScope="" ma:versionID="dff660d196aff65605ce8e85b1c89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549D95-AF91-42B2-8088-1C35DE6210C4}"/>
</file>

<file path=customXml/itemProps2.xml><?xml version="1.0" encoding="utf-8"?>
<ds:datastoreItem xmlns:ds="http://schemas.openxmlformats.org/officeDocument/2006/customXml" ds:itemID="{A704EE10-B307-4E6F-AFC6-8F7543FF6ECE}"/>
</file>

<file path=customXml/itemProps3.xml><?xml version="1.0" encoding="utf-8"?>
<ds:datastoreItem xmlns:ds="http://schemas.openxmlformats.org/officeDocument/2006/customXml" ds:itemID="{BE52B353-292C-4D29-A3E1-C671E2080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Demers</dc:creator>
  <cp:lastModifiedBy>uts admin</cp:lastModifiedBy>
  <cp:revision>2</cp:revision>
  <dcterms:created xsi:type="dcterms:W3CDTF">2017-07-11T14:34:00Z</dcterms:created>
  <dcterms:modified xsi:type="dcterms:W3CDTF">2017-07-11T14:34:00Z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0x010100D4C209F1B5ED1F4097DDFA84A5F9CB69</vt:lpwstr>
  </property>
</Properties>
</file>