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FF5D" w14:textId="77777777" w:rsidR="00C86AD0" w:rsidRPr="00861D5F" w:rsidRDefault="00C86AD0" w:rsidP="00C86AD0">
      <w:pPr>
        <w:spacing w:after="0" w:line="240" w:lineRule="auto"/>
        <w:jc w:val="center"/>
        <w:rPr>
          <w:b/>
          <w:sz w:val="12"/>
          <w:szCs w:val="12"/>
        </w:rPr>
      </w:pPr>
      <w:bookmarkStart w:id="0" w:name="_GoBack"/>
      <w:bookmarkEnd w:id="0"/>
    </w:p>
    <w:p w14:paraId="22656E6D" w14:textId="77777777" w:rsidR="00C86AD0" w:rsidRPr="00861D5F" w:rsidRDefault="00C86AD0" w:rsidP="00C86AD0">
      <w:pPr>
        <w:spacing w:after="0" w:line="240" w:lineRule="auto"/>
        <w:jc w:val="center"/>
        <w:rPr>
          <w:b/>
          <w:sz w:val="40"/>
          <w:szCs w:val="28"/>
        </w:rPr>
      </w:pPr>
      <w:r w:rsidRPr="00861D5F">
        <w:rPr>
          <w:b/>
          <w:sz w:val="40"/>
          <w:szCs w:val="28"/>
        </w:rPr>
        <w:t>Table 3.1 Mapping Program Outcomes to Degree Learning Expectations</w:t>
      </w:r>
    </w:p>
    <w:p w14:paraId="284A04B2" w14:textId="67F72A67" w:rsidR="00C86AD0" w:rsidRPr="00861D5F" w:rsidRDefault="00D46279" w:rsidP="00C86AD0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Master’s</w:t>
      </w:r>
    </w:p>
    <w:p w14:paraId="06EA8E2F" w14:textId="77777777" w:rsidR="00C86AD0" w:rsidRPr="00861D5F" w:rsidRDefault="00C86AD0" w:rsidP="00257DA3">
      <w:pPr>
        <w:spacing w:after="0" w:line="240" w:lineRule="auto"/>
        <w:ind w:left="-540"/>
        <w:rPr>
          <w:b/>
          <w:sz w:val="12"/>
          <w:szCs w:val="12"/>
        </w:rPr>
      </w:pPr>
    </w:p>
    <w:p w14:paraId="2F37CDF9" w14:textId="327F5DA7" w:rsidR="00F906F3" w:rsidRPr="00861D5F" w:rsidRDefault="006A6705" w:rsidP="005B1BA0">
      <w:pPr>
        <w:spacing w:after="0" w:line="240" w:lineRule="auto"/>
        <w:ind w:left="-540"/>
        <w:rPr>
          <w:sz w:val="24"/>
          <w:szCs w:val="24"/>
        </w:rPr>
      </w:pPr>
      <w:r w:rsidRPr="00861D5F">
        <w:rPr>
          <w:b/>
          <w:sz w:val="24"/>
          <w:szCs w:val="24"/>
        </w:rPr>
        <w:t xml:space="preserve">Program: </w:t>
      </w:r>
    </w:p>
    <w:p w14:paraId="22F93759" w14:textId="77777777" w:rsidR="00E0629D" w:rsidRPr="00973690" w:rsidRDefault="00E0629D" w:rsidP="00861D5F">
      <w:pPr>
        <w:spacing w:after="0" w:line="240" w:lineRule="auto"/>
        <w:rPr>
          <w:sz w:val="12"/>
          <w:szCs w:val="12"/>
        </w:rPr>
      </w:pPr>
    </w:p>
    <w:tbl>
      <w:tblPr>
        <w:tblW w:w="14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42B4C" w:rsidRPr="00824C6A" w14:paraId="2A70B2A4" w14:textId="77777777" w:rsidTr="000409DE">
        <w:trPr>
          <w:trHeight w:val="20"/>
        </w:trPr>
        <w:tc>
          <w:tcPr>
            <w:tcW w:w="4896" w:type="dxa"/>
            <w:shd w:val="clear" w:color="auto" w:fill="E6E6E6"/>
            <w:vAlign w:val="center"/>
          </w:tcPr>
          <w:p w14:paraId="17D3FFB4" w14:textId="77777777" w:rsidR="00442B4C" w:rsidRPr="00497354" w:rsidRDefault="00442B4C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354">
              <w:rPr>
                <w:b/>
                <w:sz w:val="24"/>
                <w:szCs w:val="24"/>
              </w:rPr>
              <w:t>Nipissing University Degree Level Expectations (OCAV)</w:t>
            </w:r>
          </w:p>
          <w:p w14:paraId="3B054E5E" w14:textId="77777777" w:rsidR="00442B4C" w:rsidRPr="00824C6A" w:rsidRDefault="00442B4C" w:rsidP="000409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59C4BE8" w14:textId="77777777" w:rsidR="00442B4C" w:rsidRPr="00887771" w:rsidRDefault="00442B4C" w:rsidP="000409D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824C6A">
              <w:rPr>
                <w:i/>
                <w:sz w:val="20"/>
              </w:rPr>
              <w:t>A graduate of Nipissing University will be able to demonstrate:</w:t>
            </w:r>
          </w:p>
        </w:tc>
        <w:tc>
          <w:tcPr>
            <w:tcW w:w="4896" w:type="dxa"/>
            <w:shd w:val="clear" w:color="auto" w:fill="E6E6E6"/>
            <w:vAlign w:val="center"/>
          </w:tcPr>
          <w:p w14:paraId="6818E25D" w14:textId="77777777" w:rsidR="00442B4C" w:rsidRPr="00FF5023" w:rsidRDefault="00442B4C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23">
              <w:rPr>
                <w:b/>
                <w:sz w:val="24"/>
                <w:szCs w:val="24"/>
              </w:rPr>
              <w:t>Faculty Specific Outcomes</w:t>
            </w:r>
          </w:p>
          <w:p w14:paraId="1DB0F6E2" w14:textId="77777777" w:rsidR="00442B4C" w:rsidRPr="00824C6A" w:rsidRDefault="00442B4C" w:rsidP="000409D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14:paraId="28FC0190" w14:textId="77777777" w:rsidR="00442B4C" w:rsidRDefault="00442B4C" w:rsidP="000409DE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824C6A">
              <w:rPr>
                <w:i/>
                <w:sz w:val="20"/>
                <w:szCs w:val="24"/>
              </w:rPr>
              <w:t>A graduate of the Faculty of ?? will be able to demonstrate:</w:t>
            </w:r>
          </w:p>
          <w:p w14:paraId="66D4B366" w14:textId="77777777" w:rsidR="00442B4C" w:rsidRPr="00824C6A" w:rsidRDefault="00442B4C" w:rsidP="000409DE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4896" w:type="dxa"/>
            <w:shd w:val="clear" w:color="auto" w:fill="E6E6E6"/>
            <w:vAlign w:val="center"/>
          </w:tcPr>
          <w:p w14:paraId="08F331D7" w14:textId="77777777" w:rsidR="00442B4C" w:rsidRPr="00FF5023" w:rsidRDefault="00442B4C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23">
              <w:rPr>
                <w:b/>
                <w:sz w:val="24"/>
                <w:szCs w:val="24"/>
              </w:rPr>
              <w:t xml:space="preserve">Program Outcomes </w:t>
            </w:r>
          </w:p>
          <w:p w14:paraId="74CBBA27" w14:textId="77777777" w:rsidR="00442B4C" w:rsidRPr="00824C6A" w:rsidRDefault="00442B4C" w:rsidP="000409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6B15B16" w14:textId="77777777" w:rsidR="00442B4C" w:rsidRDefault="00442B4C" w:rsidP="000409D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824C6A">
              <w:rPr>
                <w:i/>
                <w:sz w:val="20"/>
              </w:rPr>
              <w:t>At the end of this program, the successful student will be able to demonstrate:</w:t>
            </w:r>
          </w:p>
          <w:p w14:paraId="1D002AA5" w14:textId="77777777" w:rsidR="00442B4C" w:rsidRPr="00824C6A" w:rsidRDefault="00442B4C" w:rsidP="000409D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D15BD4" w:rsidRPr="00861D5F" w14:paraId="62C5C9D3" w14:textId="77777777" w:rsidTr="00C563AA">
        <w:trPr>
          <w:trHeight w:val="20"/>
        </w:trPr>
        <w:tc>
          <w:tcPr>
            <w:tcW w:w="4896" w:type="dxa"/>
          </w:tcPr>
          <w:p w14:paraId="5ED66F9C" w14:textId="77777777" w:rsidR="00D15BD4" w:rsidRPr="00861D5F" w:rsidRDefault="00D15BD4" w:rsidP="00C4394C">
            <w:pPr>
              <w:pStyle w:val="ListParagraph"/>
              <w:tabs>
                <w:tab w:val="left" w:pos="249"/>
              </w:tabs>
              <w:spacing w:after="0" w:line="240" w:lineRule="auto"/>
              <w:ind w:left="9"/>
              <w:rPr>
                <w:b/>
              </w:rPr>
            </w:pPr>
            <w:r w:rsidRPr="00861D5F">
              <w:rPr>
                <w:b/>
              </w:rPr>
              <w:t>Depth and Breadth of Knowledge</w:t>
            </w:r>
          </w:p>
          <w:p w14:paraId="63848B43" w14:textId="77777777" w:rsidR="00D15BD4" w:rsidRPr="00861D5F" w:rsidRDefault="00D15BD4" w:rsidP="00F672EF">
            <w:pPr>
              <w:spacing w:after="0" w:line="240" w:lineRule="auto"/>
              <w:ind w:left="279"/>
              <w:rPr>
                <w:b/>
              </w:rPr>
            </w:pPr>
          </w:p>
          <w:p w14:paraId="0CDDF703" w14:textId="7248B26E" w:rsidR="00D15BD4" w:rsidRPr="00861D5F" w:rsidRDefault="00D15BD4" w:rsidP="00C4394C">
            <w:pPr>
              <w:spacing w:after="0" w:line="240" w:lineRule="auto"/>
              <w:ind w:left="9"/>
            </w:pPr>
            <w:r w:rsidRPr="00861D5F">
              <w:t>A systematic understanding of knowledge, including, where appropriate, relevant knowledge outside the field and/or discipline, and a critical awareness of current problems and/or new insights, much of which is at, or informed by, the forefront of their academic discipline, field of study, or area of professional practice.</w:t>
            </w:r>
          </w:p>
        </w:tc>
        <w:tc>
          <w:tcPr>
            <w:tcW w:w="4896" w:type="dxa"/>
          </w:tcPr>
          <w:p w14:paraId="3A59F127" w14:textId="0EA82047" w:rsidR="00D15BD4" w:rsidRPr="00861D5F" w:rsidRDefault="00D15BD4" w:rsidP="00425830">
            <w:pPr>
              <w:pStyle w:val="ColorfulList-Accent11"/>
              <w:spacing w:after="0" w:line="240" w:lineRule="auto"/>
              <w:ind w:left="0"/>
            </w:pPr>
            <w:r w:rsidRPr="00887771">
              <w:rPr>
                <w:sz w:val="20"/>
              </w:rPr>
              <w:t>Insert faculty level degree level expectations in this column</w:t>
            </w:r>
            <w:r>
              <w:rPr>
                <w:sz w:val="20"/>
              </w:rPr>
              <w:t>.</w:t>
            </w:r>
          </w:p>
        </w:tc>
        <w:tc>
          <w:tcPr>
            <w:tcW w:w="4896" w:type="dxa"/>
          </w:tcPr>
          <w:p w14:paraId="6A36EE15" w14:textId="77777777" w:rsidR="00D15BD4" w:rsidRPr="00887771" w:rsidRDefault="00D15BD4" w:rsidP="00E47751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Insert program level learning outcomes that have been generated as part of the curriculum mapping exercise</w:t>
            </w:r>
            <w:r>
              <w:rPr>
                <w:sz w:val="20"/>
              </w:rPr>
              <w:t>.</w:t>
            </w:r>
          </w:p>
          <w:p w14:paraId="58588BCC" w14:textId="77777777" w:rsidR="00D15BD4" w:rsidRPr="00887771" w:rsidRDefault="00D15BD4" w:rsidP="00E47751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57F7E7BA" w14:textId="77777777" w:rsidR="00D15BD4" w:rsidRPr="00887771" w:rsidRDefault="00D15BD4" w:rsidP="00E47751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Examples include:</w:t>
            </w:r>
          </w:p>
          <w:p w14:paraId="5C81A382" w14:textId="77777777" w:rsidR="00D15BD4" w:rsidRPr="00887771" w:rsidRDefault="00D15BD4" w:rsidP="00D15BD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describe concepts, principles, and overarching themes in </w:t>
            </w:r>
            <w:r w:rsidRPr="00887771">
              <w:rPr>
                <w:i/>
                <w:sz w:val="20"/>
                <w:lang w:val="en-CA" w:eastAsia="en-CA"/>
              </w:rPr>
              <w:t>the discipline</w:t>
            </w:r>
          </w:p>
          <w:p w14:paraId="746AA35E" w14:textId="77777777" w:rsidR="00D15BD4" w:rsidRPr="00887771" w:rsidRDefault="00D15BD4" w:rsidP="00D15BD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develop a working knowledge of </w:t>
            </w:r>
            <w:r w:rsidRPr="00887771">
              <w:rPr>
                <w:i/>
                <w:sz w:val="20"/>
                <w:lang w:val="en-CA" w:eastAsia="en-CA"/>
              </w:rPr>
              <w:t>the discipline’s</w:t>
            </w:r>
            <w:r w:rsidRPr="00887771">
              <w:rPr>
                <w:sz w:val="20"/>
                <w:lang w:val="en-CA" w:eastAsia="en-CA"/>
              </w:rPr>
              <w:t xml:space="preserve"> content domains</w:t>
            </w:r>
          </w:p>
          <w:p w14:paraId="3A0A31A1" w14:textId="77777777" w:rsidR="00D15BD4" w:rsidRPr="00887771" w:rsidRDefault="00D15BD4" w:rsidP="00D15BD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>The ability to explain complex behavior by integrating concepts developed from different content domains</w:t>
            </w:r>
          </w:p>
          <w:p w14:paraId="16AC159C" w14:textId="341EB74B" w:rsidR="00D15BD4" w:rsidRPr="00861D5F" w:rsidRDefault="00D15BD4" w:rsidP="00425830">
            <w:pPr>
              <w:pStyle w:val="ColorfulList-Accent11"/>
              <w:spacing w:after="0" w:line="240" w:lineRule="auto"/>
            </w:pPr>
            <w:r w:rsidRPr="00887771">
              <w:rPr>
                <w:sz w:val="20"/>
                <w:lang w:val="en-CA" w:eastAsia="en-CA"/>
              </w:rPr>
              <w:t xml:space="preserve">The ability to interpret, design, and conduct basic </w:t>
            </w:r>
            <w:r w:rsidRPr="00887771">
              <w:rPr>
                <w:i/>
                <w:sz w:val="20"/>
                <w:lang w:val="en-CA" w:eastAsia="en-CA"/>
              </w:rPr>
              <w:t>disciplinary</w:t>
            </w:r>
            <w:r w:rsidRPr="00887771">
              <w:rPr>
                <w:sz w:val="20"/>
                <w:lang w:val="en-CA" w:eastAsia="en-CA"/>
              </w:rPr>
              <w:t xml:space="preserve"> research</w:t>
            </w:r>
          </w:p>
        </w:tc>
      </w:tr>
      <w:tr w:rsidR="00F906F3" w:rsidRPr="00861D5F" w14:paraId="63CF3D64" w14:textId="77777777" w:rsidTr="00C563AA">
        <w:trPr>
          <w:trHeight w:val="20"/>
        </w:trPr>
        <w:tc>
          <w:tcPr>
            <w:tcW w:w="4896" w:type="dxa"/>
          </w:tcPr>
          <w:p w14:paraId="58DCA0C8" w14:textId="77777777" w:rsidR="00A31736" w:rsidRPr="00861D5F" w:rsidRDefault="00720809" w:rsidP="00C4394C">
            <w:pPr>
              <w:pStyle w:val="ColorfulList-Accent11"/>
              <w:tabs>
                <w:tab w:val="left" w:pos="249"/>
              </w:tabs>
              <w:spacing w:after="0" w:line="240" w:lineRule="auto"/>
              <w:ind w:left="0"/>
              <w:rPr>
                <w:b/>
              </w:rPr>
            </w:pPr>
            <w:r w:rsidRPr="00861D5F">
              <w:rPr>
                <w:b/>
              </w:rPr>
              <w:t>Research and Scholarship</w:t>
            </w:r>
          </w:p>
          <w:p w14:paraId="2310FF89" w14:textId="77777777" w:rsidR="00F672EF" w:rsidRPr="00861D5F" w:rsidRDefault="00F672EF" w:rsidP="00C4394C">
            <w:pPr>
              <w:pStyle w:val="ColorfulList-Accent11"/>
              <w:tabs>
                <w:tab w:val="left" w:pos="249"/>
              </w:tabs>
              <w:spacing w:after="0" w:line="240" w:lineRule="auto"/>
              <w:ind w:left="9"/>
              <w:rPr>
                <w:b/>
              </w:rPr>
            </w:pPr>
          </w:p>
          <w:p w14:paraId="5E27ED4E" w14:textId="77777777" w:rsidR="00F906F3" w:rsidRPr="00861D5F" w:rsidRDefault="00720809" w:rsidP="00C4394C">
            <w:pPr>
              <w:pStyle w:val="ColorfulList-Accent11"/>
              <w:spacing w:after="0" w:line="240" w:lineRule="auto"/>
              <w:ind w:left="9"/>
            </w:pPr>
            <w:r w:rsidRPr="00861D5F">
              <w:t>A conceptual understanding and methodological competence that</w:t>
            </w:r>
            <w:r w:rsidR="00484949" w:rsidRPr="00861D5F">
              <w:t>:</w:t>
            </w:r>
          </w:p>
          <w:p w14:paraId="3CC7AE91" w14:textId="77777777" w:rsidR="00440BEE" w:rsidRPr="00861D5F" w:rsidRDefault="00720809" w:rsidP="00C4394C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</w:pPr>
            <w:r w:rsidRPr="00861D5F">
              <w:t>enables a working comprehension of how established techniques of research or enquiry are used to create and interpret knowledge in the discipline;</w:t>
            </w:r>
          </w:p>
          <w:p w14:paraId="5380B35C" w14:textId="77777777" w:rsidR="00F906F3" w:rsidRPr="00861D5F" w:rsidRDefault="00720809" w:rsidP="00C4394C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</w:pPr>
            <w:r w:rsidRPr="00861D5F">
              <w:t xml:space="preserve">enables a critical evaluation of current research and advanced research and scholarship in the discipline or area of </w:t>
            </w:r>
            <w:r w:rsidRPr="00861D5F">
              <w:lastRenderedPageBreak/>
              <w:t>professional competence;</w:t>
            </w:r>
          </w:p>
          <w:p w14:paraId="0B6DC397" w14:textId="77777777" w:rsidR="00720809" w:rsidRPr="00861D5F" w:rsidRDefault="00720809" w:rsidP="00C4394C">
            <w:pPr>
              <w:pStyle w:val="ColorfulList-Accent11"/>
              <w:numPr>
                <w:ilvl w:val="0"/>
                <w:numId w:val="24"/>
              </w:numPr>
              <w:spacing w:after="0" w:line="240" w:lineRule="auto"/>
            </w:pPr>
            <w:r w:rsidRPr="00861D5F">
              <w:t>enables a treatment of complex issues and judgments based on established principles and techniques</w:t>
            </w:r>
            <w:r w:rsidR="00FB38FB" w:rsidRPr="00861D5F">
              <w:t>.</w:t>
            </w:r>
          </w:p>
          <w:p w14:paraId="0CF5324E" w14:textId="77777777" w:rsidR="00FB38FB" w:rsidRPr="00861D5F" w:rsidRDefault="00FB38FB" w:rsidP="00C4394C">
            <w:pPr>
              <w:pStyle w:val="ColorfulList-Accent11"/>
              <w:spacing w:after="0" w:line="240" w:lineRule="auto"/>
              <w:ind w:left="9"/>
            </w:pPr>
          </w:p>
          <w:p w14:paraId="35978186" w14:textId="77777777" w:rsidR="00720809" w:rsidRPr="00861D5F" w:rsidRDefault="00FB38FB" w:rsidP="00C4394C">
            <w:pPr>
              <w:pStyle w:val="ColorfulList-Accent11"/>
              <w:spacing w:after="0" w:line="240" w:lineRule="auto"/>
              <w:ind w:left="9"/>
            </w:pPr>
            <w:r w:rsidRPr="00861D5F">
              <w:t>O</w:t>
            </w:r>
            <w:r w:rsidR="00720809" w:rsidRPr="00861D5F">
              <w:t>n the basis of that competence, has shown at least one of the following:</w:t>
            </w:r>
          </w:p>
          <w:p w14:paraId="1050CB72" w14:textId="77777777" w:rsidR="00720809" w:rsidRPr="00861D5F" w:rsidRDefault="00720809" w:rsidP="00C4394C">
            <w:pPr>
              <w:pStyle w:val="ColorfulList-Accent11"/>
              <w:numPr>
                <w:ilvl w:val="0"/>
                <w:numId w:val="25"/>
              </w:numPr>
              <w:spacing w:after="0" w:line="240" w:lineRule="auto"/>
            </w:pPr>
            <w:r w:rsidRPr="00861D5F">
              <w:t>the development and support of a sustained argument in written form</w:t>
            </w:r>
          </w:p>
          <w:p w14:paraId="4E7A1F69" w14:textId="7EA74681" w:rsidR="00484949" w:rsidRPr="00861D5F" w:rsidRDefault="00720809" w:rsidP="00C4394C">
            <w:pPr>
              <w:pStyle w:val="ColorfulList-Accent11"/>
              <w:numPr>
                <w:ilvl w:val="0"/>
                <w:numId w:val="25"/>
              </w:numPr>
              <w:spacing w:after="0" w:line="240" w:lineRule="auto"/>
            </w:pPr>
            <w:r w:rsidRPr="00861D5F">
              <w:t>originality in the application of knowledge</w:t>
            </w:r>
          </w:p>
        </w:tc>
        <w:tc>
          <w:tcPr>
            <w:tcW w:w="4896" w:type="dxa"/>
          </w:tcPr>
          <w:p w14:paraId="3E13CCFF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4896" w:type="dxa"/>
          </w:tcPr>
          <w:p w14:paraId="18AC21EA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  <w:p w14:paraId="1E9DC83B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  <w:p w14:paraId="26173815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</w:tc>
      </w:tr>
      <w:tr w:rsidR="00F906F3" w:rsidRPr="00861D5F" w14:paraId="7416A92D" w14:textId="77777777" w:rsidTr="00C563AA">
        <w:trPr>
          <w:trHeight w:val="20"/>
        </w:trPr>
        <w:tc>
          <w:tcPr>
            <w:tcW w:w="4896" w:type="dxa"/>
          </w:tcPr>
          <w:p w14:paraId="20731546" w14:textId="7BEBC024" w:rsidR="00A31736" w:rsidRPr="00861D5F" w:rsidRDefault="00720809" w:rsidP="00F672EF">
            <w:pPr>
              <w:pStyle w:val="ColorfulList-Accent11"/>
              <w:tabs>
                <w:tab w:val="left" w:pos="249"/>
              </w:tabs>
              <w:spacing w:after="0" w:line="240" w:lineRule="auto"/>
              <w:ind w:left="279" w:hanging="270"/>
              <w:rPr>
                <w:b/>
              </w:rPr>
            </w:pPr>
            <w:r w:rsidRPr="00861D5F">
              <w:rPr>
                <w:b/>
              </w:rPr>
              <w:lastRenderedPageBreak/>
              <w:t xml:space="preserve">Level of </w:t>
            </w:r>
            <w:r w:rsidR="00C4394C" w:rsidRPr="00861D5F">
              <w:rPr>
                <w:b/>
              </w:rPr>
              <w:t>A</w:t>
            </w:r>
            <w:r w:rsidRPr="00861D5F">
              <w:rPr>
                <w:b/>
              </w:rPr>
              <w:t xml:space="preserve">pplication of </w:t>
            </w:r>
            <w:r w:rsidR="00C4394C" w:rsidRPr="00861D5F">
              <w:rPr>
                <w:b/>
              </w:rPr>
              <w:t>K</w:t>
            </w:r>
            <w:r w:rsidR="00A31736" w:rsidRPr="00861D5F">
              <w:rPr>
                <w:b/>
              </w:rPr>
              <w:t>nowledge</w:t>
            </w:r>
          </w:p>
          <w:p w14:paraId="7A03E023" w14:textId="77777777" w:rsidR="00F672EF" w:rsidRPr="00861D5F" w:rsidRDefault="00F672EF" w:rsidP="00F672EF">
            <w:pPr>
              <w:pStyle w:val="ColorfulList-Accent11"/>
              <w:tabs>
                <w:tab w:val="left" w:pos="249"/>
              </w:tabs>
              <w:spacing w:after="0" w:line="240" w:lineRule="auto"/>
              <w:ind w:left="279" w:hanging="270"/>
              <w:rPr>
                <w:b/>
              </w:rPr>
            </w:pPr>
          </w:p>
          <w:p w14:paraId="71273B41" w14:textId="5E69B2A7" w:rsidR="00A31736" w:rsidRPr="00861D5F" w:rsidRDefault="00F672EF" w:rsidP="008D3FBB">
            <w:pPr>
              <w:pStyle w:val="ColorfulList-Accent11"/>
              <w:spacing w:after="0" w:line="240" w:lineRule="auto"/>
              <w:ind w:left="0"/>
            </w:pPr>
            <w:r w:rsidRPr="00861D5F">
              <w:t>Competence in the research process by applying an existing body of knowledge in the critical analysis of a new question or of a specific problem or issue in a new setting.</w:t>
            </w:r>
          </w:p>
        </w:tc>
        <w:tc>
          <w:tcPr>
            <w:tcW w:w="4896" w:type="dxa"/>
          </w:tcPr>
          <w:p w14:paraId="09191BAA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4896" w:type="dxa"/>
          </w:tcPr>
          <w:p w14:paraId="2346F44B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</w:tc>
      </w:tr>
      <w:tr w:rsidR="00F906F3" w:rsidRPr="00861D5F" w14:paraId="1760C8BE" w14:textId="77777777" w:rsidTr="00C563AA">
        <w:trPr>
          <w:trHeight w:val="20"/>
        </w:trPr>
        <w:tc>
          <w:tcPr>
            <w:tcW w:w="4896" w:type="dxa"/>
          </w:tcPr>
          <w:p w14:paraId="24650B93" w14:textId="7DC9F45D" w:rsidR="00F672EF" w:rsidRPr="00861D5F" w:rsidRDefault="00F672EF" w:rsidP="00F672EF">
            <w:pPr>
              <w:spacing w:after="0" w:line="240" w:lineRule="auto"/>
              <w:ind w:left="360" w:hanging="351"/>
              <w:rPr>
                <w:b/>
              </w:rPr>
            </w:pPr>
            <w:r w:rsidRPr="00861D5F">
              <w:rPr>
                <w:b/>
              </w:rPr>
              <w:t xml:space="preserve">Professional </w:t>
            </w:r>
            <w:r w:rsidR="00C4394C" w:rsidRPr="00861D5F">
              <w:rPr>
                <w:b/>
              </w:rPr>
              <w:t>C</w:t>
            </w:r>
            <w:r w:rsidRPr="00861D5F">
              <w:rPr>
                <w:b/>
              </w:rPr>
              <w:t>apacity/</w:t>
            </w:r>
            <w:r w:rsidR="00C4394C" w:rsidRPr="00861D5F">
              <w:rPr>
                <w:b/>
              </w:rPr>
              <w:t>A</w:t>
            </w:r>
            <w:r w:rsidRPr="00861D5F">
              <w:rPr>
                <w:b/>
              </w:rPr>
              <w:t>utonomy</w:t>
            </w:r>
          </w:p>
          <w:p w14:paraId="5379D35A" w14:textId="77777777" w:rsidR="00A31736" w:rsidRPr="00861D5F" w:rsidRDefault="00A31736" w:rsidP="00F672EF">
            <w:pPr>
              <w:spacing w:after="0" w:line="240" w:lineRule="auto"/>
              <w:ind w:left="360"/>
              <w:rPr>
                <w:b/>
              </w:rPr>
            </w:pPr>
            <w:r w:rsidRPr="00861D5F">
              <w:rPr>
                <w:b/>
              </w:rPr>
              <w:t xml:space="preserve"> </w:t>
            </w:r>
          </w:p>
          <w:p w14:paraId="03AE1271" w14:textId="77777777" w:rsidR="006C4F41" w:rsidRPr="00861D5F" w:rsidRDefault="00F672EF" w:rsidP="00C4394C">
            <w:pPr>
              <w:spacing w:after="0" w:line="240" w:lineRule="auto"/>
            </w:pPr>
            <w:r w:rsidRPr="00861D5F">
              <w:t>The qualities and transferable skills necessary for empl</w:t>
            </w:r>
            <w:r w:rsidR="00FB38FB" w:rsidRPr="00861D5F">
              <w:t>o</w:t>
            </w:r>
            <w:r w:rsidRPr="00861D5F">
              <w:t>yment requiring:</w:t>
            </w:r>
          </w:p>
          <w:p w14:paraId="48063E5C" w14:textId="76F7E50E" w:rsidR="006C4F41" w:rsidRPr="00861D5F" w:rsidRDefault="006C4F41" w:rsidP="00C4394C">
            <w:pPr>
              <w:pStyle w:val="ListParagraph"/>
              <w:numPr>
                <w:ilvl w:val="0"/>
                <w:numId w:val="27"/>
              </w:numPr>
              <w:tabs>
                <w:tab w:val="left" w:pos="819"/>
              </w:tabs>
              <w:spacing w:after="0" w:line="240" w:lineRule="auto"/>
              <w:ind w:left="909"/>
            </w:pPr>
            <w:r w:rsidRPr="00861D5F">
              <w:t>the exercise of initiative and of personal responsibility and accountability</w:t>
            </w:r>
            <w:r w:rsidR="00C4394C" w:rsidRPr="00861D5F">
              <w:t>;</w:t>
            </w:r>
          </w:p>
          <w:p w14:paraId="329329F0" w14:textId="1F1B4964" w:rsidR="006C4F41" w:rsidRPr="00861D5F" w:rsidRDefault="006C4F41" w:rsidP="00C4394C">
            <w:pPr>
              <w:pStyle w:val="ListParagraph"/>
              <w:numPr>
                <w:ilvl w:val="0"/>
                <w:numId w:val="27"/>
              </w:numPr>
              <w:tabs>
                <w:tab w:val="left" w:pos="819"/>
              </w:tabs>
              <w:spacing w:after="0" w:line="240" w:lineRule="auto"/>
              <w:ind w:left="909"/>
            </w:pPr>
            <w:r w:rsidRPr="00861D5F">
              <w:t>decision-making in complex situations</w:t>
            </w:r>
            <w:r w:rsidR="00C4394C" w:rsidRPr="00861D5F">
              <w:t>.</w:t>
            </w:r>
          </w:p>
          <w:p w14:paraId="37BD5F25" w14:textId="77777777" w:rsidR="00C4394C" w:rsidRPr="00861D5F" w:rsidRDefault="00C4394C" w:rsidP="00C4394C">
            <w:pPr>
              <w:pStyle w:val="ListParagraph"/>
              <w:tabs>
                <w:tab w:val="left" w:pos="819"/>
              </w:tabs>
              <w:spacing w:after="0" w:line="240" w:lineRule="auto"/>
              <w:ind w:left="909"/>
            </w:pPr>
          </w:p>
          <w:p w14:paraId="52BC9FD9" w14:textId="46C03D77" w:rsidR="006C4F41" w:rsidRPr="00861D5F" w:rsidRDefault="006C4F41" w:rsidP="00C4394C">
            <w:pPr>
              <w:spacing w:after="0" w:line="240" w:lineRule="auto"/>
            </w:pPr>
            <w:r w:rsidRPr="00861D5F">
              <w:t>The intellectual independence required for continuing professional development</w:t>
            </w:r>
            <w:r w:rsidR="00C4394C" w:rsidRPr="00861D5F">
              <w:t>.</w:t>
            </w:r>
          </w:p>
          <w:p w14:paraId="7496130A" w14:textId="77777777" w:rsidR="00C4394C" w:rsidRPr="00861D5F" w:rsidRDefault="00C4394C" w:rsidP="00C4394C">
            <w:pPr>
              <w:spacing w:after="0" w:line="240" w:lineRule="auto"/>
            </w:pPr>
          </w:p>
          <w:p w14:paraId="0F3133BD" w14:textId="5802D36C" w:rsidR="006C4F41" w:rsidRPr="00861D5F" w:rsidRDefault="006C4F41" w:rsidP="00C4394C">
            <w:pPr>
              <w:spacing w:after="0" w:line="240" w:lineRule="auto"/>
            </w:pPr>
            <w:r w:rsidRPr="00861D5F">
              <w:t>The ethical behaviour consistent with academic integrity and the use of appropriate guidelines and procedures for responsible conduct of research</w:t>
            </w:r>
            <w:r w:rsidR="00C4394C" w:rsidRPr="00861D5F">
              <w:t>.</w:t>
            </w:r>
          </w:p>
          <w:p w14:paraId="1402B401" w14:textId="77777777" w:rsidR="00C4394C" w:rsidRPr="00861D5F" w:rsidRDefault="00C4394C" w:rsidP="00C4394C">
            <w:pPr>
              <w:spacing w:after="0" w:line="240" w:lineRule="auto"/>
            </w:pPr>
          </w:p>
          <w:p w14:paraId="5C08B630" w14:textId="5EE4C31E" w:rsidR="006C4F41" w:rsidRPr="00861D5F" w:rsidRDefault="006C4F41" w:rsidP="00C4394C">
            <w:pPr>
              <w:spacing w:after="0" w:line="240" w:lineRule="auto"/>
            </w:pPr>
            <w:r w:rsidRPr="00861D5F">
              <w:t>The ability to appreciate the broader implications of applying knowledge to particular contexts.</w:t>
            </w:r>
          </w:p>
        </w:tc>
        <w:tc>
          <w:tcPr>
            <w:tcW w:w="4896" w:type="dxa"/>
          </w:tcPr>
          <w:p w14:paraId="55424141" w14:textId="77777777" w:rsidR="00A31736" w:rsidRPr="00861D5F" w:rsidRDefault="00A31736" w:rsidP="00F906F3"/>
        </w:tc>
        <w:tc>
          <w:tcPr>
            <w:tcW w:w="4896" w:type="dxa"/>
          </w:tcPr>
          <w:p w14:paraId="69CE3114" w14:textId="77777777" w:rsidR="00A31736" w:rsidRPr="00861D5F" w:rsidRDefault="00A31736" w:rsidP="00F906F3">
            <w:pPr>
              <w:pStyle w:val="ColorfulList-Accent11"/>
              <w:spacing w:after="0" w:line="240" w:lineRule="auto"/>
              <w:ind w:left="0"/>
            </w:pPr>
          </w:p>
          <w:p w14:paraId="263DBDA2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  <w:p w14:paraId="29A0C2E0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</w:tc>
      </w:tr>
      <w:tr w:rsidR="00F906F3" w:rsidRPr="00861D5F" w14:paraId="717411FB" w14:textId="77777777" w:rsidTr="00C563AA">
        <w:trPr>
          <w:trHeight w:val="20"/>
        </w:trPr>
        <w:tc>
          <w:tcPr>
            <w:tcW w:w="4896" w:type="dxa"/>
          </w:tcPr>
          <w:p w14:paraId="7701F1CB" w14:textId="0F08727F" w:rsidR="00F906F3" w:rsidRPr="00861D5F" w:rsidRDefault="006C4F41" w:rsidP="006C4F41">
            <w:pPr>
              <w:pStyle w:val="ColorfulList-Accent11"/>
              <w:spacing w:after="0" w:line="240" w:lineRule="auto"/>
              <w:ind w:left="369" w:hanging="369"/>
              <w:rPr>
                <w:b/>
              </w:rPr>
            </w:pPr>
            <w:r w:rsidRPr="00861D5F">
              <w:rPr>
                <w:b/>
              </w:rPr>
              <w:lastRenderedPageBreak/>
              <w:t>Level of communications skills</w:t>
            </w:r>
          </w:p>
          <w:p w14:paraId="20A5F19C" w14:textId="77777777" w:rsidR="006C4F41" w:rsidRPr="00861D5F" w:rsidRDefault="006C4F41" w:rsidP="006C4F41">
            <w:pPr>
              <w:pStyle w:val="ColorfulList-Accent11"/>
              <w:spacing w:after="0" w:line="240" w:lineRule="auto"/>
              <w:ind w:left="369" w:hanging="369"/>
              <w:rPr>
                <w:b/>
              </w:rPr>
            </w:pPr>
          </w:p>
          <w:p w14:paraId="464BC141" w14:textId="453FC5DA" w:rsidR="00F906F3" w:rsidRPr="00861D5F" w:rsidRDefault="006C4F41" w:rsidP="00C4394C">
            <w:pPr>
              <w:pStyle w:val="ColorfulList-Accent11"/>
              <w:spacing w:after="0" w:line="240" w:lineRule="auto"/>
              <w:ind w:left="0"/>
            </w:pPr>
            <w:r w:rsidRPr="00861D5F">
              <w:t>The ability to communicate ideas, issues and conclusions clearly.</w:t>
            </w:r>
          </w:p>
        </w:tc>
        <w:tc>
          <w:tcPr>
            <w:tcW w:w="4896" w:type="dxa"/>
          </w:tcPr>
          <w:p w14:paraId="6341A65D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4896" w:type="dxa"/>
          </w:tcPr>
          <w:p w14:paraId="68983020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  <w:p w14:paraId="317B1C82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  <w:p w14:paraId="5B017BBF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  <w:p w14:paraId="62F52407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</w:tc>
      </w:tr>
      <w:tr w:rsidR="00F906F3" w:rsidRPr="00861D5F" w14:paraId="089E4DA4" w14:textId="77777777" w:rsidTr="00C563AA">
        <w:trPr>
          <w:trHeight w:val="20"/>
        </w:trPr>
        <w:tc>
          <w:tcPr>
            <w:tcW w:w="4896" w:type="dxa"/>
          </w:tcPr>
          <w:p w14:paraId="0CE2CA8A" w14:textId="42696B5C" w:rsidR="00A31736" w:rsidRPr="00861D5F" w:rsidRDefault="00A31736" w:rsidP="00CE4165">
            <w:pPr>
              <w:pStyle w:val="ColorfulList-Accent11"/>
              <w:spacing w:after="0" w:line="240" w:lineRule="auto"/>
              <w:ind w:left="0"/>
              <w:rPr>
                <w:b/>
              </w:rPr>
            </w:pPr>
            <w:r w:rsidRPr="00861D5F">
              <w:rPr>
                <w:b/>
              </w:rPr>
              <w:t>A</w:t>
            </w:r>
            <w:r w:rsidR="006C4F41" w:rsidRPr="00861D5F">
              <w:rPr>
                <w:b/>
              </w:rPr>
              <w:t xml:space="preserve">wareness of the </w:t>
            </w:r>
            <w:r w:rsidR="00C4394C" w:rsidRPr="00861D5F">
              <w:rPr>
                <w:b/>
              </w:rPr>
              <w:t>L</w:t>
            </w:r>
            <w:r w:rsidR="006C4F41" w:rsidRPr="00861D5F">
              <w:rPr>
                <w:b/>
              </w:rPr>
              <w:t xml:space="preserve">imits of </w:t>
            </w:r>
            <w:r w:rsidR="00C4394C" w:rsidRPr="00861D5F">
              <w:rPr>
                <w:b/>
              </w:rPr>
              <w:t>K</w:t>
            </w:r>
            <w:r w:rsidR="006C4F41" w:rsidRPr="00861D5F">
              <w:rPr>
                <w:b/>
              </w:rPr>
              <w:t>nowledge</w:t>
            </w:r>
          </w:p>
          <w:p w14:paraId="7380C973" w14:textId="77777777" w:rsidR="006C4F41" w:rsidRPr="00861D5F" w:rsidRDefault="006C4F41" w:rsidP="00CE4165">
            <w:pPr>
              <w:pStyle w:val="ColorfulList-Accent11"/>
              <w:spacing w:after="0" w:line="240" w:lineRule="auto"/>
              <w:ind w:left="0"/>
              <w:rPr>
                <w:b/>
              </w:rPr>
            </w:pPr>
          </w:p>
          <w:p w14:paraId="2D3091D5" w14:textId="07E3B267" w:rsidR="00F906F3" w:rsidRPr="00861D5F" w:rsidRDefault="006C4F41" w:rsidP="00C4394C">
            <w:pPr>
              <w:pStyle w:val="ColorfulList-Accent11"/>
              <w:spacing w:after="0" w:line="240" w:lineRule="auto"/>
              <w:ind w:left="0"/>
            </w:pPr>
            <w:r w:rsidRPr="00861D5F">
              <w:t>Cognizance of the complexity of knowledge and of the potential contributions of other interpretations, methods, and disciplines.</w:t>
            </w:r>
          </w:p>
        </w:tc>
        <w:tc>
          <w:tcPr>
            <w:tcW w:w="4896" w:type="dxa"/>
          </w:tcPr>
          <w:p w14:paraId="3B575D77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4896" w:type="dxa"/>
          </w:tcPr>
          <w:p w14:paraId="21A963D7" w14:textId="77777777" w:rsidR="00A31736" w:rsidRPr="00861D5F" w:rsidRDefault="00A31736" w:rsidP="00425830">
            <w:pPr>
              <w:pStyle w:val="ColorfulList-Accent11"/>
              <w:spacing w:after="0" w:line="240" w:lineRule="auto"/>
              <w:ind w:left="0"/>
            </w:pPr>
          </w:p>
          <w:p w14:paraId="7A67FF20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  <w:p w14:paraId="02B36E88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  <w:p w14:paraId="38A40D48" w14:textId="77777777" w:rsidR="00A31736" w:rsidRPr="00861D5F" w:rsidRDefault="00A31736" w:rsidP="00425830">
            <w:pPr>
              <w:pStyle w:val="ColorfulList-Accent11"/>
              <w:spacing w:after="0" w:line="240" w:lineRule="auto"/>
            </w:pPr>
          </w:p>
        </w:tc>
      </w:tr>
    </w:tbl>
    <w:p w14:paraId="3C1545D3" w14:textId="77777777" w:rsidR="00CC565A" w:rsidRPr="00861D5F" w:rsidRDefault="00CC565A" w:rsidP="00434B71">
      <w:pPr>
        <w:rPr>
          <w:b/>
          <w:i/>
        </w:rPr>
      </w:pPr>
    </w:p>
    <w:sectPr w:rsidR="00CC565A" w:rsidRPr="00861D5F" w:rsidSect="00FE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152" w:bottom="1152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B89A1" w14:textId="77777777" w:rsidR="00440BEE" w:rsidRDefault="00440BEE" w:rsidP="00AE5FC4">
      <w:pPr>
        <w:spacing w:after="0" w:line="240" w:lineRule="auto"/>
      </w:pPr>
      <w:r>
        <w:separator/>
      </w:r>
    </w:p>
  </w:endnote>
  <w:endnote w:type="continuationSeparator" w:id="0">
    <w:p w14:paraId="327613E9" w14:textId="77777777" w:rsidR="00440BEE" w:rsidRDefault="00440BEE" w:rsidP="00A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E26E" w14:textId="77777777" w:rsidR="00D64D50" w:rsidRDefault="00D64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F70E" w14:textId="0C411D50" w:rsidR="00440BEE" w:rsidRPr="009B0139" w:rsidRDefault="00D64D50">
    <w:pPr>
      <w:pStyle w:val="Footer"/>
      <w:rPr>
        <w:color w:val="808080"/>
      </w:rPr>
    </w:pPr>
    <w:r>
      <w:rPr>
        <w:color w:val="808080"/>
      </w:rPr>
      <w:t>June</w:t>
    </w:r>
    <w:r w:rsidR="00F82EAD">
      <w:rPr>
        <w:color w:val="80808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30DD0" w14:textId="77777777" w:rsidR="00D64D50" w:rsidRDefault="00D64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80CD" w14:textId="77777777" w:rsidR="00440BEE" w:rsidRDefault="00440BEE" w:rsidP="00AE5FC4">
      <w:pPr>
        <w:spacing w:after="0" w:line="240" w:lineRule="auto"/>
      </w:pPr>
      <w:r>
        <w:separator/>
      </w:r>
    </w:p>
  </w:footnote>
  <w:footnote w:type="continuationSeparator" w:id="0">
    <w:p w14:paraId="0E208B7D" w14:textId="77777777" w:rsidR="00440BEE" w:rsidRDefault="00440BEE" w:rsidP="00A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A0B2" w14:textId="77777777" w:rsidR="00D64D50" w:rsidRDefault="00D64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E296" w14:textId="5573BD2F" w:rsidR="007E4437" w:rsidRDefault="007E4437" w:rsidP="007E4437">
    <w:pPr>
      <w:pStyle w:val="Header"/>
      <w:jc w:val="center"/>
    </w:pPr>
    <w:r w:rsidRPr="0098550B">
      <w:rPr>
        <w:noProof/>
      </w:rPr>
      <w:drawing>
        <wp:inline distT="0" distB="0" distL="0" distR="0" wp14:anchorId="542D8DFD" wp14:editId="72ACFB8C">
          <wp:extent cx="2798143" cy="544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E03F" w14:textId="77777777" w:rsidR="00D64D50" w:rsidRDefault="00D64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66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A0B17"/>
    <w:multiLevelType w:val="hybridMultilevel"/>
    <w:tmpl w:val="4C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066"/>
    <w:multiLevelType w:val="hybridMultilevel"/>
    <w:tmpl w:val="96302DB4"/>
    <w:lvl w:ilvl="0" w:tplc="04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">
    <w:nsid w:val="224869B8"/>
    <w:multiLevelType w:val="hybridMultilevel"/>
    <w:tmpl w:val="15EAFACE"/>
    <w:lvl w:ilvl="0" w:tplc="7B92F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76CE"/>
    <w:multiLevelType w:val="hybridMultilevel"/>
    <w:tmpl w:val="884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7">
    <w:nsid w:val="31473E8C"/>
    <w:multiLevelType w:val="hybridMultilevel"/>
    <w:tmpl w:val="C622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06B98"/>
    <w:multiLevelType w:val="hybridMultilevel"/>
    <w:tmpl w:val="E710F600"/>
    <w:lvl w:ilvl="0" w:tplc="2BD03868">
      <w:start w:val="1"/>
      <w:numFmt w:val="bullet"/>
      <w:lvlText w:val="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D26E5"/>
    <w:multiLevelType w:val="hybridMultilevel"/>
    <w:tmpl w:val="8394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515B4"/>
    <w:multiLevelType w:val="hybridMultilevel"/>
    <w:tmpl w:val="9272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662E0"/>
    <w:multiLevelType w:val="hybridMultilevel"/>
    <w:tmpl w:val="D6423876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2">
    <w:nsid w:val="4275475E"/>
    <w:multiLevelType w:val="hybridMultilevel"/>
    <w:tmpl w:val="E834C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E14EE"/>
    <w:multiLevelType w:val="hybridMultilevel"/>
    <w:tmpl w:val="54AA85B2"/>
    <w:lvl w:ilvl="0" w:tplc="04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>
    <w:nsid w:val="43FB40F6"/>
    <w:multiLevelType w:val="hybridMultilevel"/>
    <w:tmpl w:val="D7E891F4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4639328F"/>
    <w:multiLevelType w:val="hybridMultilevel"/>
    <w:tmpl w:val="9BCC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40AC6"/>
    <w:multiLevelType w:val="hybridMultilevel"/>
    <w:tmpl w:val="DA4C52B8"/>
    <w:lvl w:ilvl="0" w:tplc="04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>
    <w:nsid w:val="4EFC6DC1"/>
    <w:multiLevelType w:val="hybridMultilevel"/>
    <w:tmpl w:val="1A520A92"/>
    <w:lvl w:ilvl="0" w:tplc="1009001B">
      <w:start w:val="1"/>
      <w:numFmt w:val="lowerRoman"/>
      <w:lvlText w:val="%1."/>
      <w:lvlJc w:val="righ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9">
    <w:nsid w:val="535C287F"/>
    <w:multiLevelType w:val="hybridMultilevel"/>
    <w:tmpl w:val="FB6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16FE9"/>
    <w:multiLevelType w:val="hybridMultilevel"/>
    <w:tmpl w:val="010EE84A"/>
    <w:lvl w:ilvl="0" w:tplc="04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1">
    <w:nsid w:val="59A272E8"/>
    <w:multiLevelType w:val="multilevel"/>
    <w:tmpl w:val="1A520A92"/>
    <w:lvl w:ilvl="0">
      <w:start w:val="1"/>
      <w:numFmt w:val="lowerRoman"/>
      <w:lvlText w:val="%1."/>
      <w:lvlJc w:val="righ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22">
    <w:nsid w:val="5CF73AC1"/>
    <w:multiLevelType w:val="hybridMultilevel"/>
    <w:tmpl w:val="75B074E2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3">
    <w:nsid w:val="6322508C"/>
    <w:multiLevelType w:val="hybridMultilevel"/>
    <w:tmpl w:val="4998C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92AB1"/>
    <w:multiLevelType w:val="hybridMultilevel"/>
    <w:tmpl w:val="26D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552D"/>
    <w:multiLevelType w:val="hybridMultilevel"/>
    <w:tmpl w:val="55B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01D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C5D5462"/>
    <w:multiLevelType w:val="hybridMultilevel"/>
    <w:tmpl w:val="C8B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24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22"/>
  </w:num>
  <w:num w:numId="19">
    <w:abstractNumId w:val="3"/>
  </w:num>
  <w:num w:numId="20">
    <w:abstractNumId w:val="17"/>
  </w:num>
  <w:num w:numId="21">
    <w:abstractNumId w:val="26"/>
  </w:num>
  <w:num w:numId="22">
    <w:abstractNumId w:val="21"/>
  </w:num>
  <w:num w:numId="23">
    <w:abstractNumId w:val="14"/>
  </w:num>
  <w:num w:numId="24">
    <w:abstractNumId w:val="13"/>
  </w:num>
  <w:num w:numId="25">
    <w:abstractNumId w:val="16"/>
  </w:num>
  <w:num w:numId="26">
    <w:abstractNumId w:val="2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C4"/>
    <w:rsid w:val="00040524"/>
    <w:rsid w:val="000474B2"/>
    <w:rsid w:val="000A57A3"/>
    <w:rsid w:val="000B59B8"/>
    <w:rsid w:val="00113778"/>
    <w:rsid w:val="00122B58"/>
    <w:rsid w:val="0017706E"/>
    <w:rsid w:val="001D1EB6"/>
    <w:rsid w:val="001D74F0"/>
    <w:rsid w:val="00207169"/>
    <w:rsid w:val="00212E1A"/>
    <w:rsid w:val="00221D74"/>
    <w:rsid w:val="0023054F"/>
    <w:rsid w:val="002339E3"/>
    <w:rsid w:val="00257DA3"/>
    <w:rsid w:val="002C6FF0"/>
    <w:rsid w:val="002F3093"/>
    <w:rsid w:val="002F7361"/>
    <w:rsid w:val="00312DFC"/>
    <w:rsid w:val="00321A52"/>
    <w:rsid w:val="00362D7F"/>
    <w:rsid w:val="00393176"/>
    <w:rsid w:val="003A696E"/>
    <w:rsid w:val="00425830"/>
    <w:rsid w:val="00434B71"/>
    <w:rsid w:val="00440BEE"/>
    <w:rsid w:val="00442B4C"/>
    <w:rsid w:val="00484949"/>
    <w:rsid w:val="00497354"/>
    <w:rsid w:val="004D4E78"/>
    <w:rsid w:val="004F740E"/>
    <w:rsid w:val="005325CF"/>
    <w:rsid w:val="00533A93"/>
    <w:rsid w:val="00541000"/>
    <w:rsid w:val="005777E2"/>
    <w:rsid w:val="005B1BA0"/>
    <w:rsid w:val="005B6728"/>
    <w:rsid w:val="006A6705"/>
    <w:rsid w:val="006C4F41"/>
    <w:rsid w:val="006E63C1"/>
    <w:rsid w:val="00720809"/>
    <w:rsid w:val="007314BF"/>
    <w:rsid w:val="00790914"/>
    <w:rsid w:val="007B59FF"/>
    <w:rsid w:val="007E4437"/>
    <w:rsid w:val="007F2F16"/>
    <w:rsid w:val="00833803"/>
    <w:rsid w:val="008346FE"/>
    <w:rsid w:val="008454B1"/>
    <w:rsid w:val="00861D5F"/>
    <w:rsid w:val="00882E87"/>
    <w:rsid w:val="008842CC"/>
    <w:rsid w:val="008A78D3"/>
    <w:rsid w:val="008D3FBB"/>
    <w:rsid w:val="00912DC8"/>
    <w:rsid w:val="0094558B"/>
    <w:rsid w:val="00973690"/>
    <w:rsid w:val="009B0139"/>
    <w:rsid w:val="00A31736"/>
    <w:rsid w:val="00AE5FC4"/>
    <w:rsid w:val="00B23AB8"/>
    <w:rsid w:val="00B61A60"/>
    <w:rsid w:val="00B765A0"/>
    <w:rsid w:val="00BB1939"/>
    <w:rsid w:val="00BC54C5"/>
    <w:rsid w:val="00BC757D"/>
    <w:rsid w:val="00BD63CD"/>
    <w:rsid w:val="00C200B5"/>
    <w:rsid w:val="00C4394C"/>
    <w:rsid w:val="00C563AA"/>
    <w:rsid w:val="00C72426"/>
    <w:rsid w:val="00C815D7"/>
    <w:rsid w:val="00C86AD0"/>
    <w:rsid w:val="00CC565A"/>
    <w:rsid w:val="00CE4165"/>
    <w:rsid w:val="00CE453A"/>
    <w:rsid w:val="00D15BD4"/>
    <w:rsid w:val="00D24C62"/>
    <w:rsid w:val="00D46279"/>
    <w:rsid w:val="00D6463A"/>
    <w:rsid w:val="00D64D50"/>
    <w:rsid w:val="00E0629D"/>
    <w:rsid w:val="00E40D46"/>
    <w:rsid w:val="00EE67CB"/>
    <w:rsid w:val="00EF7E97"/>
    <w:rsid w:val="00F37E1E"/>
    <w:rsid w:val="00F672EF"/>
    <w:rsid w:val="00F82EAD"/>
    <w:rsid w:val="00F906F3"/>
    <w:rsid w:val="00FB38FB"/>
    <w:rsid w:val="00FE0354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9D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6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6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23EF30-0892-484C-B07C-20844A171764}"/>
</file>

<file path=customXml/itemProps2.xml><?xml version="1.0" encoding="utf-8"?>
<ds:datastoreItem xmlns:ds="http://schemas.openxmlformats.org/officeDocument/2006/customXml" ds:itemID="{A80D12FB-D431-4768-84F6-7E250AFDE6E4}"/>
</file>

<file path=customXml/itemProps3.xml><?xml version="1.0" encoding="utf-8"?>
<ds:datastoreItem xmlns:ds="http://schemas.openxmlformats.org/officeDocument/2006/customXml" ds:itemID="{E2C39653-F296-411A-9630-D25685CFE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Services</dc:creator>
  <cp:lastModifiedBy>uts admin</cp:lastModifiedBy>
  <cp:revision>2</cp:revision>
  <cp:lastPrinted>2012-05-25T13:44:00Z</cp:lastPrinted>
  <dcterms:created xsi:type="dcterms:W3CDTF">2017-07-11T14:28:00Z</dcterms:created>
  <dcterms:modified xsi:type="dcterms:W3CDTF">2017-07-11T14:28:00Z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